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8E9C" w14:textId="77777777" w:rsidR="0058315B" w:rsidRDefault="00294739" w:rsidP="00EB5246">
      <w:pPr>
        <w:jc w:val="center"/>
        <w:rPr>
          <w:rFonts w:ascii="Century Gothic" w:hAnsi="Century Gothic"/>
          <w:b/>
          <w:bCs/>
          <w:color w:val="C00000"/>
          <w:sz w:val="32"/>
          <w:szCs w:val="32"/>
          <w:u w:val="single"/>
        </w:rPr>
      </w:pPr>
      <w:bookmarkStart w:id="0" w:name="_Hlk122966059"/>
      <w:r w:rsidRPr="0058315B">
        <w:rPr>
          <w:noProof/>
          <w:sz w:val="32"/>
          <w:szCs w:val="32"/>
        </w:rPr>
        <w:drawing>
          <wp:anchor distT="0" distB="0" distL="114300" distR="114300" simplePos="0" relativeHeight="251659264" behindDoc="1" locked="0" layoutInCell="1" allowOverlap="1" wp14:anchorId="084CD856" wp14:editId="046AB2A8">
            <wp:simplePos x="0" y="0"/>
            <wp:positionH relativeFrom="column">
              <wp:posOffset>-60960</wp:posOffset>
            </wp:positionH>
            <wp:positionV relativeFrom="paragraph">
              <wp:posOffset>16535</wp:posOffset>
            </wp:positionV>
            <wp:extent cx="1892935" cy="1774190"/>
            <wp:effectExtent l="0" t="0" r="0" b="0"/>
            <wp:wrapThrough wrapText="bothSides">
              <wp:wrapPolygon edited="0">
                <wp:start x="0" y="0"/>
                <wp:lineTo x="0" y="21337"/>
                <wp:lineTo x="21303" y="21337"/>
                <wp:lineTo x="21303"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935" cy="177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246" w:rsidRPr="0058315B">
        <w:rPr>
          <w:rFonts w:ascii="Century Gothic" w:hAnsi="Century Gothic"/>
          <w:b/>
          <w:bCs/>
          <w:color w:val="C00000"/>
          <w:sz w:val="32"/>
          <w:szCs w:val="32"/>
          <w:u w:val="single"/>
        </w:rPr>
        <w:t>1</w:t>
      </w:r>
      <w:r w:rsidR="00EB5246" w:rsidRPr="0058315B">
        <w:rPr>
          <w:rFonts w:ascii="Century Gothic" w:hAnsi="Century Gothic"/>
          <w:b/>
          <w:bCs/>
          <w:color w:val="C00000"/>
          <w:sz w:val="32"/>
          <w:szCs w:val="32"/>
          <w:u w:val="single"/>
          <w:vertAlign w:val="superscript"/>
        </w:rPr>
        <w:t>ER</w:t>
      </w:r>
      <w:r w:rsidR="00EB5246" w:rsidRPr="0058315B">
        <w:rPr>
          <w:rFonts w:ascii="Century Gothic" w:hAnsi="Century Gothic"/>
          <w:b/>
          <w:bCs/>
          <w:color w:val="C00000"/>
          <w:sz w:val="32"/>
          <w:szCs w:val="32"/>
          <w:u w:val="single"/>
        </w:rPr>
        <w:t xml:space="preserve"> FESTIVAL INTERNATIONAL</w:t>
      </w:r>
    </w:p>
    <w:p w14:paraId="7A750775" w14:textId="30358CAD" w:rsidR="00EB5246" w:rsidRPr="0058315B" w:rsidRDefault="00EB5246" w:rsidP="00EB5246">
      <w:pPr>
        <w:jc w:val="center"/>
        <w:rPr>
          <w:rFonts w:ascii="Century Gothic" w:hAnsi="Century Gothic"/>
          <w:b/>
          <w:bCs/>
          <w:color w:val="C00000"/>
          <w:sz w:val="32"/>
          <w:szCs w:val="32"/>
          <w:u w:val="single"/>
        </w:rPr>
      </w:pPr>
      <w:r w:rsidRPr="0058315B">
        <w:rPr>
          <w:rFonts w:ascii="Century Gothic" w:hAnsi="Century Gothic"/>
          <w:b/>
          <w:bCs/>
          <w:color w:val="C00000"/>
          <w:sz w:val="32"/>
          <w:szCs w:val="32"/>
          <w:u w:val="single"/>
        </w:rPr>
        <w:t xml:space="preserve"> SCENES EN BOUCLE / FISEB</w:t>
      </w:r>
    </w:p>
    <w:p w14:paraId="76ABFFB3" w14:textId="0D05AE46" w:rsidR="00EB5246" w:rsidRPr="00294739" w:rsidRDefault="00EB5246" w:rsidP="00EB5246">
      <w:pPr>
        <w:jc w:val="center"/>
        <w:rPr>
          <w:rFonts w:ascii="Century Gothic" w:hAnsi="Century Gothic"/>
          <w:b/>
          <w:bCs/>
          <w:color w:val="FF0000"/>
          <w:sz w:val="36"/>
          <w:szCs w:val="36"/>
          <w:u w:val="single"/>
        </w:rPr>
      </w:pPr>
      <w:r w:rsidRPr="00294739">
        <w:rPr>
          <w:rFonts w:ascii="Century Gothic" w:hAnsi="Century Gothic"/>
          <w:b/>
          <w:bCs/>
          <w:color w:val="FF0000"/>
          <w:sz w:val="36"/>
          <w:szCs w:val="36"/>
          <w:u w:val="single"/>
        </w:rPr>
        <w:t>Les 31 mai, 1</w:t>
      </w:r>
      <w:r w:rsidRPr="00294739">
        <w:rPr>
          <w:rFonts w:ascii="Century Gothic" w:hAnsi="Century Gothic"/>
          <w:b/>
          <w:bCs/>
          <w:color w:val="FF0000"/>
          <w:sz w:val="36"/>
          <w:szCs w:val="36"/>
          <w:u w:val="single"/>
          <w:vertAlign w:val="superscript"/>
        </w:rPr>
        <w:t>er</w:t>
      </w:r>
      <w:r w:rsidRPr="00294739">
        <w:rPr>
          <w:rFonts w:ascii="Century Gothic" w:hAnsi="Century Gothic"/>
          <w:b/>
          <w:bCs/>
          <w:color w:val="FF0000"/>
          <w:sz w:val="36"/>
          <w:szCs w:val="36"/>
          <w:u w:val="single"/>
        </w:rPr>
        <w:t>,2 et 3 juin 2023</w:t>
      </w:r>
    </w:p>
    <w:p w14:paraId="76CBB16B" w14:textId="77777777" w:rsidR="00294739" w:rsidRPr="00B8415E" w:rsidRDefault="00294739" w:rsidP="00EB5246">
      <w:pPr>
        <w:jc w:val="center"/>
        <w:rPr>
          <w:rFonts w:ascii="Century Gothic" w:hAnsi="Century Gothic"/>
          <w:b/>
          <w:bCs/>
          <w:color w:val="C00000"/>
          <w:sz w:val="36"/>
          <w:szCs w:val="36"/>
          <w:u w:val="single"/>
        </w:rPr>
      </w:pPr>
    </w:p>
    <w:p w14:paraId="3F7D5AF5" w14:textId="558D4D37" w:rsidR="00EB5246" w:rsidRDefault="00EB5246" w:rsidP="00EB5246">
      <w:pPr>
        <w:jc w:val="center"/>
        <w:rPr>
          <w:rFonts w:ascii="Century Gothic" w:hAnsi="Century Gothic"/>
          <w:b/>
          <w:bCs/>
          <w:color w:val="000000" w:themeColor="text1"/>
          <w:sz w:val="32"/>
          <w:szCs w:val="32"/>
          <w:u w:val="single"/>
        </w:rPr>
      </w:pPr>
      <w:r w:rsidRPr="00B8415E">
        <w:rPr>
          <w:rFonts w:ascii="Century Gothic" w:hAnsi="Century Gothic"/>
          <w:b/>
          <w:bCs/>
          <w:color w:val="000000" w:themeColor="text1"/>
          <w:sz w:val="32"/>
          <w:szCs w:val="32"/>
          <w:u w:val="single"/>
        </w:rPr>
        <w:t xml:space="preserve">DOSSIER DE CANDIDATURE </w:t>
      </w:r>
    </w:p>
    <w:p w14:paraId="28D8097A" w14:textId="77777777" w:rsidR="005867B8" w:rsidRPr="00B8415E" w:rsidRDefault="005867B8" w:rsidP="00EB5246">
      <w:pPr>
        <w:jc w:val="center"/>
        <w:rPr>
          <w:rFonts w:ascii="Century Gothic" w:hAnsi="Century Gothic"/>
          <w:b/>
          <w:bCs/>
          <w:color w:val="000000" w:themeColor="text1"/>
          <w:sz w:val="32"/>
          <w:szCs w:val="32"/>
          <w:u w:val="single"/>
        </w:rPr>
      </w:pPr>
    </w:p>
    <w:p w14:paraId="472D9AD7" w14:textId="6AB5A524" w:rsidR="00585E36" w:rsidRPr="00B8415E" w:rsidRDefault="00B8415E" w:rsidP="00585E36">
      <w:pPr>
        <w:jc w:val="center"/>
        <w:rPr>
          <w:rFonts w:ascii="Century Gothic" w:hAnsi="Century Gothic"/>
          <w:b/>
          <w:bCs/>
          <w:color w:val="00B0F0"/>
          <w:sz w:val="32"/>
          <w:szCs w:val="32"/>
        </w:rPr>
      </w:pPr>
      <w:r w:rsidRPr="00B8415E">
        <w:rPr>
          <w:rFonts w:ascii="Century Gothic" w:hAnsi="Century Gothic"/>
          <w:b/>
          <w:bCs/>
          <w:color w:val="00B0F0"/>
          <w:sz w:val="32"/>
          <w:szCs w:val="32"/>
        </w:rPr>
        <w:t xml:space="preserve">FICHE 1/ </w:t>
      </w:r>
      <w:r w:rsidR="00756A1B" w:rsidRPr="00B8415E">
        <w:rPr>
          <w:rFonts w:ascii="Century Gothic" w:hAnsi="Century Gothic"/>
          <w:b/>
          <w:bCs/>
          <w:color w:val="00B0F0"/>
          <w:sz w:val="32"/>
          <w:szCs w:val="32"/>
        </w:rPr>
        <w:t>Pièce de théâtre</w:t>
      </w:r>
      <w:r w:rsidR="005867B8">
        <w:rPr>
          <w:rFonts w:ascii="Century Gothic" w:hAnsi="Century Gothic"/>
          <w:b/>
          <w:bCs/>
          <w:color w:val="00B0F0"/>
          <w:sz w:val="32"/>
          <w:szCs w:val="32"/>
        </w:rPr>
        <w:t> : Troupe Française</w:t>
      </w:r>
      <w:r w:rsidR="00585E36">
        <w:rPr>
          <w:rFonts w:ascii="Century Gothic" w:hAnsi="Century Gothic"/>
          <w:b/>
          <w:bCs/>
          <w:color w:val="00B0F0"/>
          <w:sz w:val="32"/>
          <w:szCs w:val="32"/>
        </w:rPr>
        <w:t xml:space="preserve">                              </w:t>
      </w:r>
    </w:p>
    <w:p w14:paraId="03689330" w14:textId="5DE35B7F" w:rsidR="00294739" w:rsidRDefault="00294739" w:rsidP="00EB5246">
      <w:pPr>
        <w:jc w:val="center"/>
        <w:rPr>
          <w:rFonts w:ascii="Century Gothic" w:hAnsi="Century Gothic"/>
          <w:b/>
          <w:bCs/>
          <w:color w:val="000000" w:themeColor="text1"/>
          <w:sz w:val="32"/>
          <w:szCs w:val="32"/>
          <w:u w:val="single"/>
        </w:rPr>
      </w:pPr>
    </w:p>
    <w:p w14:paraId="47173641" w14:textId="0810B125" w:rsidR="00EB5246" w:rsidRPr="00B8415E" w:rsidRDefault="00EB5246" w:rsidP="00294739">
      <w:pPr>
        <w:rPr>
          <w:rFonts w:ascii="Century Gothic" w:hAnsi="Century Gothic"/>
          <w:b/>
          <w:bCs/>
          <w:color w:val="000000" w:themeColor="text1"/>
          <w:sz w:val="32"/>
          <w:szCs w:val="32"/>
          <w:u w:val="single"/>
        </w:rPr>
      </w:pPr>
      <w:proofErr w:type="gramStart"/>
      <w:r w:rsidRPr="00B8415E">
        <w:rPr>
          <w:rFonts w:ascii="Century Gothic" w:hAnsi="Century Gothic"/>
          <w:b/>
          <w:bCs/>
          <w:color w:val="000000" w:themeColor="text1"/>
          <w:sz w:val="32"/>
          <w:szCs w:val="32"/>
          <w:u w:val="single"/>
        </w:rPr>
        <w:t>à</w:t>
      </w:r>
      <w:proofErr w:type="gramEnd"/>
      <w:r w:rsidRPr="00B8415E">
        <w:rPr>
          <w:rFonts w:ascii="Century Gothic" w:hAnsi="Century Gothic"/>
          <w:b/>
          <w:bCs/>
          <w:color w:val="000000" w:themeColor="text1"/>
          <w:sz w:val="32"/>
          <w:szCs w:val="32"/>
          <w:u w:val="single"/>
        </w:rPr>
        <w:t xml:space="preserve"> retourner au plus tard le 28 février 2023</w:t>
      </w:r>
    </w:p>
    <w:p w14:paraId="1DACBE32" w14:textId="53BA38DF" w:rsidR="00E9241C" w:rsidRPr="0058315B" w:rsidRDefault="00E9241C" w:rsidP="00E9241C">
      <w:pPr>
        <w:rPr>
          <w:rFonts w:ascii="Century Gothic" w:hAnsi="Century Gothic"/>
          <w:b/>
          <w:bCs/>
          <w:color w:val="000000" w:themeColor="text1"/>
          <w:sz w:val="24"/>
          <w:szCs w:val="24"/>
        </w:rPr>
      </w:pPr>
      <w:r w:rsidRPr="00975242">
        <w:rPr>
          <w:rFonts w:ascii="Century Gothic" w:hAnsi="Century Gothic"/>
          <w:b/>
          <w:bCs/>
          <w:color w:val="000000" w:themeColor="text1"/>
          <w:sz w:val="24"/>
          <w:szCs w:val="24"/>
          <w:u w:val="single"/>
        </w:rPr>
        <w:t>Par mail</w:t>
      </w:r>
      <w:r w:rsidRPr="00975242">
        <w:rPr>
          <w:rFonts w:ascii="Century Gothic" w:hAnsi="Century Gothic"/>
          <w:b/>
          <w:bCs/>
          <w:color w:val="000000" w:themeColor="text1"/>
          <w:sz w:val="24"/>
          <w:szCs w:val="24"/>
        </w:rPr>
        <w:t> :</w:t>
      </w:r>
      <w:r w:rsidR="00294739">
        <w:rPr>
          <w:rFonts w:ascii="Century Gothic" w:hAnsi="Century Gothic"/>
          <w:b/>
          <w:bCs/>
          <w:color w:val="000000" w:themeColor="text1"/>
          <w:sz w:val="24"/>
          <w:szCs w:val="24"/>
        </w:rPr>
        <w:t xml:space="preserve"> </w:t>
      </w:r>
      <w:hyperlink r:id="rId6" w:history="1">
        <w:r w:rsidR="00294739" w:rsidRPr="0058315B">
          <w:rPr>
            <w:rStyle w:val="Lienhypertexte"/>
            <w:rFonts w:ascii="Century Gothic" w:hAnsi="Century Gothic"/>
            <w:b/>
            <w:bCs/>
            <w:sz w:val="24"/>
            <w:szCs w:val="24"/>
            <w:u w:val="none"/>
          </w:rPr>
          <w:t>ciescenesenboucle@gmail.com</w:t>
        </w:r>
      </w:hyperlink>
    </w:p>
    <w:p w14:paraId="070958C3" w14:textId="77777777" w:rsidR="00E9241C" w:rsidRDefault="00E9241C" w:rsidP="00E9241C">
      <w:pPr>
        <w:spacing w:after="0"/>
        <w:rPr>
          <w:rFonts w:ascii="Century Gothic" w:hAnsi="Century Gothic"/>
          <w:b/>
          <w:bCs/>
          <w:color w:val="4472C4" w:themeColor="accent1"/>
          <w:sz w:val="24"/>
          <w:szCs w:val="24"/>
        </w:rPr>
      </w:pPr>
      <w:r>
        <w:rPr>
          <w:rFonts w:ascii="Century Gothic" w:hAnsi="Century Gothic"/>
          <w:b/>
          <w:bCs/>
          <w:color w:val="000000" w:themeColor="text1"/>
          <w:sz w:val="24"/>
          <w:szCs w:val="24"/>
          <w:u w:val="single"/>
        </w:rPr>
        <w:t>P</w:t>
      </w:r>
      <w:r w:rsidRPr="00975242">
        <w:rPr>
          <w:rFonts w:ascii="Century Gothic" w:hAnsi="Century Gothic"/>
          <w:b/>
          <w:bCs/>
          <w:color w:val="000000" w:themeColor="text1"/>
          <w:sz w:val="24"/>
          <w:szCs w:val="24"/>
          <w:u w:val="single"/>
        </w:rPr>
        <w:t>ar courrier</w:t>
      </w:r>
      <w:r w:rsidRPr="00975242">
        <w:rPr>
          <w:rFonts w:ascii="Century Gothic" w:hAnsi="Century Gothic"/>
          <w:b/>
          <w:bCs/>
          <w:color w:val="000000" w:themeColor="text1"/>
          <w:sz w:val="24"/>
          <w:szCs w:val="24"/>
        </w:rPr>
        <w:t xml:space="preserve"> :  </w:t>
      </w:r>
      <w:r w:rsidRPr="00975242">
        <w:rPr>
          <w:rFonts w:ascii="Century Gothic" w:hAnsi="Century Gothic"/>
          <w:b/>
          <w:bCs/>
          <w:color w:val="4472C4" w:themeColor="accent1"/>
          <w:sz w:val="24"/>
          <w:szCs w:val="24"/>
        </w:rPr>
        <w:t>Compagnie Scènes en Boucle</w:t>
      </w:r>
    </w:p>
    <w:p w14:paraId="0C9EE717" w14:textId="77777777" w:rsidR="00E9241C" w:rsidRPr="00975242" w:rsidRDefault="00E9241C" w:rsidP="00E9241C">
      <w:pPr>
        <w:spacing w:after="0"/>
        <w:ind w:left="709" w:firstLine="709"/>
        <w:rPr>
          <w:rFonts w:ascii="Century Gothic" w:hAnsi="Century Gothic"/>
          <w:b/>
          <w:bCs/>
          <w:color w:val="4472C4" w:themeColor="accent1"/>
          <w:sz w:val="24"/>
          <w:szCs w:val="24"/>
        </w:rPr>
      </w:pPr>
      <w:r>
        <w:rPr>
          <w:rFonts w:ascii="Century Gothic" w:hAnsi="Century Gothic"/>
          <w:b/>
          <w:bCs/>
          <w:color w:val="4472C4" w:themeColor="accent1"/>
          <w:sz w:val="24"/>
          <w:szCs w:val="24"/>
        </w:rPr>
        <w:t xml:space="preserve">  </w:t>
      </w:r>
      <w:r w:rsidRPr="00975242">
        <w:rPr>
          <w:rFonts w:ascii="Century Gothic" w:hAnsi="Century Gothic"/>
          <w:b/>
          <w:bCs/>
          <w:color w:val="4472C4" w:themeColor="accent1"/>
          <w:sz w:val="24"/>
          <w:szCs w:val="24"/>
        </w:rPr>
        <w:t xml:space="preserve"> 253 route du Bourg Joly</w:t>
      </w:r>
    </w:p>
    <w:p w14:paraId="47142450" w14:textId="0EEBEE8D" w:rsidR="00E9241C" w:rsidRDefault="00E9241C" w:rsidP="00E9241C">
      <w:pPr>
        <w:ind w:left="708" w:firstLine="708"/>
        <w:rPr>
          <w:rFonts w:ascii="Century Gothic" w:hAnsi="Century Gothic"/>
          <w:b/>
          <w:bCs/>
          <w:color w:val="4472C4" w:themeColor="accent1"/>
          <w:sz w:val="24"/>
          <w:szCs w:val="24"/>
        </w:rPr>
      </w:pPr>
      <w:r>
        <w:rPr>
          <w:rFonts w:ascii="Century Gothic" w:hAnsi="Century Gothic"/>
          <w:b/>
          <w:bCs/>
          <w:color w:val="4472C4" w:themeColor="accent1"/>
          <w:sz w:val="24"/>
          <w:szCs w:val="24"/>
        </w:rPr>
        <w:t xml:space="preserve">   </w:t>
      </w:r>
      <w:r w:rsidRPr="00975242">
        <w:rPr>
          <w:rFonts w:ascii="Century Gothic" w:hAnsi="Century Gothic"/>
          <w:b/>
          <w:bCs/>
          <w:color w:val="4472C4" w:themeColor="accent1"/>
          <w:sz w:val="24"/>
          <w:szCs w:val="24"/>
        </w:rPr>
        <w:t xml:space="preserve">76480 St Pierre de </w:t>
      </w:r>
      <w:proofErr w:type="spellStart"/>
      <w:r w:rsidRPr="00975242">
        <w:rPr>
          <w:rFonts w:ascii="Century Gothic" w:hAnsi="Century Gothic"/>
          <w:b/>
          <w:bCs/>
          <w:color w:val="4472C4" w:themeColor="accent1"/>
          <w:sz w:val="24"/>
          <w:szCs w:val="24"/>
        </w:rPr>
        <w:t>Varengeville</w:t>
      </w:r>
      <w:proofErr w:type="spellEnd"/>
      <w:r w:rsidRPr="00975242">
        <w:rPr>
          <w:rFonts w:ascii="Century Gothic" w:hAnsi="Century Gothic"/>
          <w:b/>
          <w:bCs/>
          <w:color w:val="4472C4" w:themeColor="accent1"/>
          <w:sz w:val="24"/>
          <w:szCs w:val="24"/>
        </w:rPr>
        <w:t xml:space="preserve"> </w:t>
      </w:r>
      <w:r w:rsidR="006113A0">
        <w:rPr>
          <w:rFonts w:ascii="Century Gothic" w:hAnsi="Century Gothic"/>
          <w:b/>
          <w:bCs/>
          <w:color w:val="4472C4" w:themeColor="accent1"/>
          <w:sz w:val="24"/>
          <w:szCs w:val="24"/>
        </w:rPr>
        <w:t>France</w:t>
      </w:r>
    </w:p>
    <w:p w14:paraId="1FF25167" w14:textId="77777777" w:rsidR="006113A0" w:rsidRPr="00975242" w:rsidRDefault="006113A0" w:rsidP="00E9241C">
      <w:pPr>
        <w:ind w:left="708" w:firstLine="708"/>
        <w:rPr>
          <w:rFonts w:ascii="Century Gothic" w:hAnsi="Century Gothic"/>
          <w:color w:val="000000" w:themeColor="text1"/>
          <w:sz w:val="24"/>
          <w:szCs w:val="24"/>
        </w:rPr>
      </w:pPr>
    </w:p>
    <w:p w14:paraId="0C6402D7" w14:textId="53580E54"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Nom de la troupe</w:t>
      </w:r>
      <w:r w:rsidRPr="00B8415E">
        <w:rPr>
          <w:rFonts w:ascii="Century Gothic" w:hAnsi="Century Gothic"/>
          <w:color w:val="000000" w:themeColor="text1"/>
        </w:rPr>
        <w:t> :</w:t>
      </w:r>
    </w:p>
    <w:p w14:paraId="73CDA7C0" w14:textId="77777777"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Adresse de la troupe</w:t>
      </w:r>
      <w:r w:rsidRPr="00B8415E">
        <w:rPr>
          <w:rFonts w:ascii="Century Gothic" w:hAnsi="Century Gothic"/>
          <w:color w:val="000000" w:themeColor="text1"/>
        </w:rPr>
        <w:t> :</w:t>
      </w:r>
    </w:p>
    <w:p w14:paraId="33A9730D" w14:textId="0C2B5771" w:rsidR="00EB5246" w:rsidRDefault="00EB5246" w:rsidP="00EB5246">
      <w:pPr>
        <w:rPr>
          <w:rFonts w:ascii="Century Gothic" w:hAnsi="Century Gothic"/>
          <w:color w:val="000000" w:themeColor="text1"/>
        </w:rPr>
      </w:pPr>
    </w:p>
    <w:p w14:paraId="75C630B6" w14:textId="77777777" w:rsidR="006113A0" w:rsidRPr="00B8415E" w:rsidRDefault="006113A0" w:rsidP="00EB5246">
      <w:pPr>
        <w:rPr>
          <w:rFonts w:ascii="Century Gothic" w:hAnsi="Century Gothic"/>
          <w:color w:val="000000" w:themeColor="text1"/>
        </w:rPr>
      </w:pPr>
    </w:p>
    <w:p w14:paraId="06AF8EC5" w14:textId="77777777"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Nom du responsable</w:t>
      </w:r>
      <w:r w:rsidRPr="00B8415E">
        <w:rPr>
          <w:rFonts w:ascii="Century Gothic" w:hAnsi="Century Gothic"/>
          <w:color w:val="000000" w:themeColor="text1"/>
        </w:rPr>
        <w:t> :</w:t>
      </w:r>
    </w:p>
    <w:p w14:paraId="1804D544" w14:textId="77777777"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Nom et coordonnées du contact de la troupe</w:t>
      </w:r>
      <w:r w:rsidRPr="00B8415E">
        <w:rPr>
          <w:rFonts w:ascii="Century Gothic" w:hAnsi="Century Gothic"/>
          <w:color w:val="000000" w:themeColor="text1"/>
        </w:rPr>
        <w:t> :</w:t>
      </w:r>
    </w:p>
    <w:p w14:paraId="0C763FF0" w14:textId="77777777" w:rsidR="00EB5246" w:rsidRPr="00B8415E" w:rsidRDefault="00EB5246" w:rsidP="00EB5246">
      <w:pPr>
        <w:rPr>
          <w:rFonts w:ascii="Century Gothic" w:hAnsi="Century Gothic"/>
          <w:color w:val="000000" w:themeColor="text1"/>
        </w:rPr>
      </w:pPr>
    </w:p>
    <w:p w14:paraId="2F7F9070" w14:textId="77777777"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Téléphone</w:t>
      </w:r>
      <w:r w:rsidRPr="00B8415E">
        <w:rPr>
          <w:rFonts w:ascii="Century Gothic" w:hAnsi="Century Gothic"/>
          <w:color w:val="000000" w:themeColor="text1"/>
        </w:rPr>
        <w:t> :</w:t>
      </w:r>
    </w:p>
    <w:p w14:paraId="4BD4DFA5" w14:textId="77777777"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Adresse mail </w:t>
      </w:r>
      <w:r w:rsidRPr="00B8415E">
        <w:rPr>
          <w:rFonts w:ascii="Century Gothic" w:hAnsi="Century Gothic"/>
          <w:color w:val="000000" w:themeColor="text1"/>
        </w:rPr>
        <w:t xml:space="preserve">: </w:t>
      </w:r>
    </w:p>
    <w:p w14:paraId="4094974E" w14:textId="3CB92B11" w:rsidR="00EB5246" w:rsidRPr="00B8415E" w:rsidRDefault="00EB5246" w:rsidP="00EB5246">
      <w:pPr>
        <w:rPr>
          <w:rFonts w:ascii="Century Gothic" w:hAnsi="Century Gothic"/>
          <w:color w:val="000000" w:themeColor="text1"/>
        </w:rPr>
      </w:pPr>
      <w:r w:rsidRPr="00B8415E">
        <w:rPr>
          <w:rFonts w:ascii="Century Gothic" w:hAnsi="Century Gothic"/>
          <w:color w:val="000000" w:themeColor="text1"/>
          <w:u w:val="single"/>
        </w:rPr>
        <w:t>N° affiliation FNCTA</w:t>
      </w:r>
      <w:r w:rsidR="00585E36">
        <w:rPr>
          <w:rFonts w:ascii="Century Gothic" w:hAnsi="Century Gothic"/>
          <w:color w:val="000000" w:themeColor="text1"/>
          <w:u w:val="single"/>
        </w:rPr>
        <w:t xml:space="preserve"> </w:t>
      </w:r>
      <w:r w:rsidRPr="00B8415E">
        <w:rPr>
          <w:rFonts w:ascii="Century Gothic" w:hAnsi="Century Gothic"/>
          <w:color w:val="000000" w:themeColor="text1"/>
        </w:rPr>
        <w:t xml:space="preserve">: </w:t>
      </w:r>
    </w:p>
    <w:p w14:paraId="0F3087E6" w14:textId="62241DEA" w:rsidR="00763626" w:rsidRDefault="00EB5246" w:rsidP="00763626">
      <w:pPr>
        <w:rPr>
          <w:rFonts w:ascii="Century Gothic" w:hAnsi="Century Gothic"/>
          <w:b/>
          <w:bCs/>
          <w:color w:val="000000" w:themeColor="text1"/>
        </w:rPr>
      </w:pPr>
      <w:r w:rsidRPr="00B8415E">
        <w:rPr>
          <w:rFonts w:ascii="Century Gothic" w:hAnsi="Century Gothic"/>
          <w:color w:val="000000" w:themeColor="text1"/>
          <w:u w:val="single"/>
        </w:rPr>
        <w:t>Fiche de renseignements artistiques</w:t>
      </w:r>
      <w:r w:rsidRPr="00B8415E">
        <w:rPr>
          <w:rFonts w:ascii="Century Gothic" w:hAnsi="Century Gothic"/>
          <w:color w:val="000000" w:themeColor="text1"/>
        </w:rPr>
        <w:t> :</w:t>
      </w:r>
      <w:r w:rsidR="0058315B">
        <w:rPr>
          <w:rFonts w:ascii="Century Gothic" w:hAnsi="Century Gothic"/>
          <w:color w:val="000000" w:themeColor="text1"/>
        </w:rPr>
        <w:t xml:space="preserve"> </w:t>
      </w:r>
      <w:r w:rsidR="0058315B">
        <w:rPr>
          <w:rFonts w:ascii="Century Gothic" w:hAnsi="Century Gothic"/>
          <w:b/>
          <w:bCs/>
          <w:color w:val="000000" w:themeColor="text1"/>
        </w:rPr>
        <w:t>P</w:t>
      </w:r>
      <w:r w:rsidR="00763626" w:rsidRPr="00B8415E">
        <w:rPr>
          <w:rFonts w:ascii="Century Gothic" w:hAnsi="Century Gothic"/>
          <w:b/>
          <w:bCs/>
          <w:color w:val="000000" w:themeColor="text1"/>
        </w:rPr>
        <w:t>ièce de théâtre</w:t>
      </w:r>
    </w:p>
    <w:p w14:paraId="1E9C780C" w14:textId="77777777" w:rsidR="0058315B" w:rsidRPr="00B8415E" w:rsidRDefault="0058315B" w:rsidP="00763626">
      <w:pPr>
        <w:rPr>
          <w:rFonts w:ascii="Century Gothic" w:hAnsi="Century Gothic"/>
          <w:b/>
          <w:bCs/>
          <w:color w:val="000000" w:themeColor="text1"/>
        </w:rPr>
      </w:pPr>
    </w:p>
    <w:p w14:paraId="27FA4E15" w14:textId="7D38E093" w:rsidR="00EB5246" w:rsidRPr="00B8415E" w:rsidRDefault="00EB5246" w:rsidP="00EB5246">
      <w:pPr>
        <w:pStyle w:val="Paragraphedeliste"/>
        <w:numPr>
          <w:ilvl w:val="0"/>
          <w:numId w:val="1"/>
        </w:numPr>
        <w:rPr>
          <w:rFonts w:ascii="Century Gothic" w:hAnsi="Century Gothic"/>
          <w:color w:val="000000" w:themeColor="text1"/>
          <w:u w:val="single"/>
        </w:rPr>
      </w:pPr>
      <w:r w:rsidRPr="00B8415E">
        <w:rPr>
          <w:rFonts w:ascii="Century Gothic" w:hAnsi="Century Gothic"/>
          <w:color w:val="000000" w:themeColor="text1"/>
          <w:u w:val="single"/>
        </w:rPr>
        <w:t>Nom de la pièce</w:t>
      </w:r>
      <w:r w:rsidR="00B502F9" w:rsidRPr="00B502F9">
        <w:rPr>
          <w:rFonts w:ascii="Century Gothic" w:hAnsi="Century Gothic"/>
          <w:color w:val="000000" w:themeColor="text1"/>
        </w:rPr>
        <w:t> :</w:t>
      </w:r>
      <w:r w:rsidR="00B502F9">
        <w:rPr>
          <w:rFonts w:ascii="Century Gothic" w:hAnsi="Century Gothic"/>
          <w:color w:val="000000" w:themeColor="text1"/>
        </w:rPr>
        <w:t xml:space="preserve"> </w:t>
      </w:r>
    </w:p>
    <w:p w14:paraId="044FA9A2" w14:textId="77777777" w:rsidR="00482D51" w:rsidRPr="00B8415E" w:rsidRDefault="00482D51" w:rsidP="00482D51">
      <w:pPr>
        <w:pStyle w:val="Paragraphedeliste"/>
        <w:rPr>
          <w:rFonts w:ascii="Century Gothic" w:hAnsi="Century Gothic"/>
          <w:color w:val="000000" w:themeColor="text1"/>
        </w:rPr>
      </w:pPr>
    </w:p>
    <w:p w14:paraId="48925432" w14:textId="136A1F21" w:rsidR="00EB5246" w:rsidRPr="00B8415E" w:rsidRDefault="00EB5246" w:rsidP="00EB5246">
      <w:pPr>
        <w:pStyle w:val="Paragraphedeliste"/>
        <w:numPr>
          <w:ilvl w:val="0"/>
          <w:numId w:val="1"/>
        </w:numPr>
        <w:rPr>
          <w:rFonts w:ascii="Century Gothic" w:hAnsi="Century Gothic"/>
          <w:color w:val="000000" w:themeColor="text1"/>
          <w:u w:val="single"/>
        </w:rPr>
      </w:pPr>
      <w:r w:rsidRPr="00B8415E">
        <w:rPr>
          <w:rFonts w:ascii="Century Gothic" w:hAnsi="Century Gothic"/>
          <w:color w:val="000000" w:themeColor="text1"/>
          <w:u w:val="single"/>
        </w:rPr>
        <w:t xml:space="preserve">Genre de </w:t>
      </w:r>
      <w:r w:rsidR="00B502F9">
        <w:rPr>
          <w:rFonts w:ascii="Century Gothic" w:hAnsi="Century Gothic"/>
          <w:color w:val="000000" w:themeColor="text1"/>
          <w:u w:val="single"/>
        </w:rPr>
        <w:t xml:space="preserve">la </w:t>
      </w:r>
      <w:r w:rsidRPr="00B8415E">
        <w:rPr>
          <w:rFonts w:ascii="Century Gothic" w:hAnsi="Century Gothic"/>
          <w:color w:val="000000" w:themeColor="text1"/>
          <w:u w:val="single"/>
        </w:rPr>
        <w:t>pièce</w:t>
      </w:r>
      <w:r w:rsidR="00B502F9" w:rsidRPr="00B502F9">
        <w:rPr>
          <w:rFonts w:ascii="Century Gothic" w:hAnsi="Century Gothic"/>
          <w:color w:val="000000" w:themeColor="text1"/>
        </w:rPr>
        <w:t> :</w:t>
      </w:r>
      <w:r w:rsidR="00B502F9">
        <w:rPr>
          <w:rFonts w:ascii="Century Gothic" w:hAnsi="Century Gothic"/>
          <w:color w:val="000000" w:themeColor="text1"/>
        </w:rPr>
        <w:t xml:space="preserve"> </w:t>
      </w:r>
    </w:p>
    <w:p w14:paraId="3CC718C4" w14:textId="77777777" w:rsidR="00482D51" w:rsidRPr="00B8415E" w:rsidRDefault="00482D51" w:rsidP="00482D51">
      <w:pPr>
        <w:pStyle w:val="Paragraphedeliste"/>
        <w:rPr>
          <w:rFonts w:ascii="Century Gothic" w:hAnsi="Century Gothic"/>
          <w:color w:val="000000" w:themeColor="text1"/>
        </w:rPr>
      </w:pPr>
    </w:p>
    <w:p w14:paraId="30B4D077" w14:textId="1EDC971F" w:rsidR="00EB5246" w:rsidRPr="00B8415E" w:rsidRDefault="00EB5246" w:rsidP="00EB5246">
      <w:pPr>
        <w:pStyle w:val="Paragraphedeliste"/>
        <w:numPr>
          <w:ilvl w:val="0"/>
          <w:numId w:val="1"/>
        </w:numPr>
        <w:rPr>
          <w:rFonts w:ascii="Century Gothic" w:hAnsi="Century Gothic"/>
          <w:color w:val="000000" w:themeColor="text1"/>
          <w:u w:val="single"/>
        </w:rPr>
      </w:pPr>
      <w:r w:rsidRPr="00B8415E">
        <w:rPr>
          <w:rFonts w:ascii="Century Gothic" w:hAnsi="Century Gothic"/>
          <w:color w:val="000000" w:themeColor="text1"/>
          <w:u w:val="single"/>
        </w:rPr>
        <w:lastRenderedPageBreak/>
        <w:t>Durée de la pièce</w:t>
      </w:r>
      <w:r w:rsidR="00B502F9" w:rsidRPr="00B502F9">
        <w:rPr>
          <w:rFonts w:ascii="Century Gothic" w:hAnsi="Century Gothic"/>
          <w:color w:val="000000" w:themeColor="text1"/>
        </w:rPr>
        <w:t> :</w:t>
      </w:r>
      <w:r w:rsidR="00B502F9">
        <w:rPr>
          <w:rFonts w:ascii="Century Gothic" w:hAnsi="Century Gothic"/>
          <w:color w:val="000000" w:themeColor="text1"/>
        </w:rPr>
        <w:t xml:space="preserve"> </w:t>
      </w:r>
    </w:p>
    <w:p w14:paraId="686A8FB2" w14:textId="77777777" w:rsidR="00482D51" w:rsidRPr="00B8415E" w:rsidRDefault="00482D51" w:rsidP="00482D51">
      <w:pPr>
        <w:pStyle w:val="Paragraphedeliste"/>
        <w:rPr>
          <w:rFonts w:ascii="Century Gothic" w:hAnsi="Century Gothic"/>
          <w:color w:val="000000" w:themeColor="text1"/>
        </w:rPr>
      </w:pPr>
    </w:p>
    <w:p w14:paraId="23AE37F4" w14:textId="02A8A351" w:rsidR="00EB5246" w:rsidRDefault="00EB5246" w:rsidP="00EB5246">
      <w:pPr>
        <w:pStyle w:val="Paragraphedeliste"/>
        <w:numPr>
          <w:ilvl w:val="0"/>
          <w:numId w:val="1"/>
        </w:numPr>
        <w:rPr>
          <w:rFonts w:ascii="Century Gothic" w:hAnsi="Century Gothic"/>
          <w:color w:val="000000" w:themeColor="text1"/>
          <w:u w:val="single"/>
        </w:rPr>
      </w:pPr>
      <w:r w:rsidRPr="00B8415E">
        <w:rPr>
          <w:rFonts w:ascii="Century Gothic" w:hAnsi="Century Gothic"/>
          <w:color w:val="000000" w:themeColor="text1"/>
          <w:u w:val="single"/>
        </w:rPr>
        <w:t>Synopsis de la pièce</w:t>
      </w:r>
      <w:r w:rsidR="00B502F9" w:rsidRPr="00B502F9">
        <w:rPr>
          <w:rFonts w:ascii="Century Gothic" w:hAnsi="Century Gothic"/>
          <w:color w:val="000000" w:themeColor="text1"/>
        </w:rPr>
        <w:t> :</w:t>
      </w:r>
    </w:p>
    <w:p w14:paraId="286EA657" w14:textId="77777777" w:rsidR="00B502F9" w:rsidRPr="00B502F9" w:rsidRDefault="00B502F9" w:rsidP="00B502F9">
      <w:pPr>
        <w:pStyle w:val="Paragraphedeliste"/>
        <w:rPr>
          <w:rFonts w:ascii="Century Gothic" w:hAnsi="Century Gothic"/>
          <w:color w:val="000000" w:themeColor="text1"/>
          <w:u w:val="single"/>
        </w:rPr>
      </w:pPr>
    </w:p>
    <w:p w14:paraId="405E9432" w14:textId="77777777" w:rsidR="00482D51" w:rsidRPr="00B8415E" w:rsidRDefault="00482D51" w:rsidP="00482D51">
      <w:pPr>
        <w:pStyle w:val="Paragraphedeliste"/>
        <w:rPr>
          <w:rFonts w:ascii="Century Gothic" w:hAnsi="Century Gothic"/>
          <w:color w:val="000000" w:themeColor="text1"/>
        </w:rPr>
      </w:pPr>
    </w:p>
    <w:p w14:paraId="3040C8A8" w14:textId="2A9B8787" w:rsidR="00482D51" w:rsidRPr="00B8415E" w:rsidRDefault="00482D51" w:rsidP="00482D51">
      <w:pPr>
        <w:pStyle w:val="Paragraphedeliste"/>
        <w:rPr>
          <w:rFonts w:ascii="Century Gothic" w:hAnsi="Century Gothic"/>
          <w:color w:val="000000" w:themeColor="text1"/>
        </w:rPr>
      </w:pPr>
    </w:p>
    <w:p w14:paraId="2BAAFCF8" w14:textId="77777777" w:rsidR="00763626" w:rsidRPr="00B8415E" w:rsidRDefault="00763626" w:rsidP="00482D51">
      <w:pPr>
        <w:pStyle w:val="Paragraphedeliste"/>
        <w:rPr>
          <w:rFonts w:ascii="Century Gothic" w:hAnsi="Century Gothic"/>
          <w:color w:val="000000" w:themeColor="text1"/>
        </w:rPr>
      </w:pPr>
    </w:p>
    <w:p w14:paraId="6DA5537F" w14:textId="639C30D0" w:rsidR="00EB5246" w:rsidRPr="00E9241C" w:rsidRDefault="00E9241C" w:rsidP="00E9241C">
      <w:pPr>
        <w:pStyle w:val="Paragraphedeliste"/>
        <w:numPr>
          <w:ilvl w:val="0"/>
          <w:numId w:val="1"/>
        </w:numPr>
        <w:rPr>
          <w:rFonts w:ascii="Century Gothic" w:hAnsi="Century Gothic"/>
          <w:color w:val="000000" w:themeColor="text1"/>
        </w:rPr>
      </w:pPr>
      <w:r w:rsidRPr="00E9241C">
        <w:rPr>
          <w:rFonts w:ascii="Century Gothic" w:hAnsi="Century Gothic"/>
          <w:color w:val="000000" w:themeColor="text1"/>
          <w:u w:val="single"/>
        </w:rPr>
        <w:t>Nombre de personnes</w:t>
      </w:r>
      <w:r w:rsidRPr="00E9241C">
        <w:rPr>
          <w:rFonts w:ascii="Century Gothic" w:hAnsi="Century Gothic"/>
          <w:color w:val="000000" w:themeColor="text1"/>
        </w:rPr>
        <w:t> (maxi 10 personnes)</w:t>
      </w:r>
      <w:r>
        <w:rPr>
          <w:rFonts w:ascii="Century Gothic" w:hAnsi="Century Gothic"/>
          <w:color w:val="000000" w:themeColor="text1"/>
        </w:rPr>
        <w:t xml:space="preserve"> : </w:t>
      </w:r>
    </w:p>
    <w:p w14:paraId="1BF359E7" w14:textId="77777777" w:rsidR="00763626" w:rsidRPr="00B8415E" w:rsidRDefault="00763626" w:rsidP="00763626">
      <w:pPr>
        <w:pStyle w:val="Paragraphedeliste"/>
        <w:rPr>
          <w:rFonts w:ascii="Century Gothic" w:hAnsi="Century Gothic"/>
          <w:color w:val="000000" w:themeColor="text1"/>
        </w:rPr>
      </w:pPr>
    </w:p>
    <w:p w14:paraId="65E34F2D" w14:textId="30DE5F60" w:rsidR="002001C4" w:rsidRPr="00B8415E" w:rsidRDefault="00763626" w:rsidP="002001C4">
      <w:pPr>
        <w:pStyle w:val="Paragraphedeliste"/>
        <w:numPr>
          <w:ilvl w:val="0"/>
          <w:numId w:val="1"/>
        </w:numPr>
        <w:rPr>
          <w:rFonts w:ascii="Century Gothic" w:hAnsi="Century Gothic"/>
          <w:color w:val="000000" w:themeColor="text1"/>
          <w:u w:val="single"/>
        </w:rPr>
      </w:pPr>
      <w:r w:rsidRPr="00B8415E">
        <w:rPr>
          <w:rFonts w:ascii="Century Gothic" w:hAnsi="Century Gothic"/>
          <w:color w:val="000000" w:themeColor="text1"/>
          <w:u w:val="single"/>
        </w:rPr>
        <w:t>Nom, prénom de chaque comédien et son rôle dans la pièce </w:t>
      </w:r>
      <w:r w:rsidR="002001C4" w:rsidRPr="00B8415E">
        <w:rPr>
          <w:rFonts w:ascii="Century Gothic" w:hAnsi="Century Gothic"/>
          <w:color w:val="000000" w:themeColor="text1"/>
          <w:u w:val="single"/>
        </w:rPr>
        <w:t>et nom, prénom et fonction des autres accompagnants (régisseur, metteur en scène)</w:t>
      </w:r>
    </w:p>
    <w:p w14:paraId="5384DD9E" w14:textId="25DE8636" w:rsidR="00763626" w:rsidRDefault="00763626" w:rsidP="002001C4">
      <w:pPr>
        <w:pStyle w:val="Paragraphedeliste"/>
        <w:rPr>
          <w:rFonts w:ascii="Century Gothic" w:hAnsi="Century Gothic"/>
          <w:color w:val="000000" w:themeColor="text1"/>
        </w:rPr>
      </w:pPr>
    </w:p>
    <w:tbl>
      <w:tblPr>
        <w:tblStyle w:val="Grilledutableau"/>
        <w:tblW w:w="0" w:type="auto"/>
        <w:tblInd w:w="720" w:type="dxa"/>
        <w:tblLook w:val="04A0" w:firstRow="1" w:lastRow="0" w:firstColumn="1" w:lastColumn="0" w:noHBand="0" w:noVBand="1"/>
      </w:tblPr>
      <w:tblGrid>
        <w:gridCol w:w="4168"/>
        <w:gridCol w:w="4174"/>
      </w:tblGrid>
      <w:tr w:rsidR="001A35EF" w14:paraId="06C893EE" w14:textId="77777777" w:rsidTr="001A35EF">
        <w:tc>
          <w:tcPr>
            <w:tcW w:w="4531" w:type="dxa"/>
            <w:shd w:val="clear" w:color="auto" w:fill="D9D9D9" w:themeFill="background1" w:themeFillShade="D9"/>
          </w:tcPr>
          <w:p w14:paraId="65083400" w14:textId="281D7183" w:rsidR="001A35EF" w:rsidRPr="001A35EF" w:rsidRDefault="001A35EF" w:rsidP="001A35EF">
            <w:pPr>
              <w:pStyle w:val="Paragraphedeliste"/>
              <w:ind w:left="0"/>
              <w:jc w:val="center"/>
              <w:rPr>
                <w:rFonts w:ascii="Century Gothic" w:hAnsi="Century Gothic"/>
                <w:b/>
                <w:bCs/>
                <w:i/>
                <w:iCs/>
                <w:color w:val="000000" w:themeColor="text1"/>
              </w:rPr>
            </w:pPr>
            <w:r w:rsidRPr="001A35EF">
              <w:rPr>
                <w:rFonts w:ascii="Century Gothic" w:hAnsi="Century Gothic"/>
                <w:b/>
                <w:bCs/>
                <w:i/>
                <w:iCs/>
                <w:color w:val="000000" w:themeColor="text1"/>
              </w:rPr>
              <w:t>NOM Prénom</w:t>
            </w:r>
          </w:p>
        </w:tc>
        <w:tc>
          <w:tcPr>
            <w:tcW w:w="4531" w:type="dxa"/>
            <w:shd w:val="clear" w:color="auto" w:fill="D9D9D9" w:themeFill="background1" w:themeFillShade="D9"/>
          </w:tcPr>
          <w:p w14:paraId="06BFCA82" w14:textId="47DD6669" w:rsidR="001A35EF" w:rsidRPr="001A35EF" w:rsidRDefault="001A35EF" w:rsidP="001A35EF">
            <w:pPr>
              <w:pStyle w:val="Paragraphedeliste"/>
              <w:ind w:left="0"/>
              <w:jc w:val="center"/>
              <w:rPr>
                <w:rFonts w:ascii="Century Gothic" w:hAnsi="Century Gothic"/>
                <w:b/>
                <w:bCs/>
                <w:i/>
                <w:iCs/>
                <w:color w:val="000000" w:themeColor="text1"/>
              </w:rPr>
            </w:pPr>
            <w:r w:rsidRPr="001A35EF">
              <w:rPr>
                <w:rFonts w:ascii="Century Gothic" w:hAnsi="Century Gothic"/>
                <w:b/>
                <w:bCs/>
                <w:i/>
                <w:iCs/>
                <w:color w:val="000000" w:themeColor="text1"/>
              </w:rPr>
              <w:t>Rôle ou fonction</w:t>
            </w:r>
          </w:p>
        </w:tc>
      </w:tr>
      <w:tr w:rsidR="001A35EF" w14:paraId="6B5227D5" w14:textId="77777777" w:rsidTr="001A35EF">
        <w:tc>
          <w:tcPr>
            <w:tcW w:w="4531" w:type="dxa"/>
          </w:tcPr>
          <w:p w14:paraId="57DFB580"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3C42D780"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15017036" w14:textId="77777777" w:rsidTr="001A35EF">
        <w:tc>
          <w:tcPr>
            <w:tcW w:w="4531" w:type="dxa"/>
          </w:tcPr>
          <w:p w14:paraId="49CF0A84"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26D358C6"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79E0E3BE" w14:textId="77777777" w:rsidTr="001A35EF">
        <w:tc>
          <w:tcPr>
            <w:tcW w:w="4531" w:type="dxa"/>
          </w:tcPr>
          <w:p w14:paraId="733A77A5"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250CDF57"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3CDB4445" w14:textId="77777777" w:rsidTr="001A35EF">
        <w:tc>
          <w:tcPr>
            <w:tcW w:w="4531" w:type="dxa"/>
          </w:tcPr>
          <w:p w14:paraId="438DF9BE"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38B2C278"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1D96D28F" w14:textId="77777777" w:rsidTr="001A35EF">
        <w:tc>
          <w:tcPr>
            <w:tcW w:w="4531" w:type="dxa"/>
          </w:tcPr>
          <w:p w14:paraId="42D6DA44"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47803C51"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635F2312" w14:textId="77777777" w:rsidTr="001A35EF">
        <w:tc>
          <w:tcPr>
            <w:tcW w:w="4531" w:type="dxa"/>
          </w:tcPr>
          <w:p w14:paraId="3E187757"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4BA711B5"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71750309" w14:textId="77777777" w:rsidTr="001A35EF">
        <w:tc>
          <w:tcPr>
            <w:tcW w:w="4531" w:type="dxa"/>
          </w:tcPr>
          <w:p w14:paraId="53D14CF8"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1F82A15C"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0F3C1986" w14:textId="77777777" w:rsidTr="001A35EF">
        <w:tc>
          <w:tcPr>
            <w:tcW w:w="4531" w:type="dxa"/>
          </w:tcPr>
          <w:p w14:paraId="43A205D4"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39C6807D"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67DB86EB" w14:textId="77777777" w:rsidTr="001A35EF">
        <w:tc>
          <w:tcPr>
            <w:tcW w:w="4531" w:type="dxa"/>
          </w:tcPr>
          <w:p w14:paraId="52B18168"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7EBE5BFA" w14:textId="77777777" w:rsidR="001A35EF" w:rsidRDefault="001A35EF" w:rsidP="001A35EF">
            <w:pPr>
              <w:pStyle w:val="Paragraphedeliste"/>
              <w:spacing w:line="276" w:lineRule="auto"/>
              <w:ind w:left="0"/>
              <w:rPr>
                <w:rFonts w:ascii="Century Gothic" w:hAnsi="Century Gothic"/>
                <w:color w:val="000000" w:themeColor="text1"/>
              </w:rPr>
            </w:pPr>
          </w:p>
        </w:tc>
      </w:tr>
      <w:tr w:rsidR="001A35EF" w14:paraId="20103E97" w14:textId="77777777" w:rsidTr="001A35EF">
        <w:tc>
          <w:tcPr>
            <w:tcW w:w="4531" w:type="dxa"/>
          </w:tcPr>
          <w:p w14:paraId="32F7B631" w14:textId="77777777" w:rsidR="001A35EF" w:rsidRDefault="001A35EF" w:rsidP="001A35EF">
            <w:pPr>
              <w:pStyle w:val="Paragraphedeliste"/>
              <w:spacing w:line="276" w:lineRule="auto"/>
              <w:ind w:left="0"/>
              <w:rPr>
                <w:rFonts w:ascii="Century Gothic" w:hAnsi="Century Gothic"/>
                <w:color w:val="000000" w:themeColor="text1"/>
              </w:rPr>
            </w:pPr>
          </w:p>
        </w:tc>
        <w:tc>
          <w:tcPr>
            <w:tcW w:w="4531" w:type="dxa"/>
          </w:tcPr>
          <w:p w14:paraId="64154BF7" w14:textId="77777777" w:rsidR="001A35EF" w:rsidRDefault="001A35EF" w:rsidP="001A35EF">
            <w:pPr>
              <w:pStyle w:val="Paragraphedeliste"/>
              <w:spacing w:line="276" w:lineRule="auto"/>
              <w:ind w:left="0"/>
              <w:rPr>
                <w:rFonts w:ascii="Century Gothic" w:hAnsi="Century Gothic"/>
                <w:color w:val="000000" w:themeColor="text1"/>
              </w:rPr>
            </w:pPr>
          </w:p>
        </w:tc>
      </w:tr>
    </w:tbl>
    <w:p w14:paraId="64CF89F3" w14:textId="77777777" w:rsidR="001A35EF" w:rsidRPr="00B8415E" w:rsidRDefault="001A35EF" w:rsidP="002001C4">
      <w:pPr>
        <w:pStyle w:val="Paragraphedeliste"/>
        <w:rPr>
          <w:rFonts w:ascii="Century Gothic" w:hAnsi="Century Gothic"/>
          <w:color w:val="000000" w:themeColor="text1"/>
        </w:rPr>
      </w:pPr>
    </w:p>
    <w:p w14:paraId="7A811064" w14:textId="49F1DE9E" w:rsidR="00EB5246" w:rsidRPr="0058315B" w:rsidRDefault="00EB5246" w:rsidP="0058315B">
      <w:pPr>
        <w:rPr>
          <w:rFonts w:ascii="Century Gothic" w:hAnsi="Century Gothic"/>
          <w:b/>
          <w:bCs/>
          <w:color w:val="000000" w:themeColor="text1"/>
          <w:u w:val="single"/>
        </w:rPr>
      </w:pPr>
      <w:r w:rsidRPr="0058315B">
        <w:rPr>
          <w:rFonts w:ascii="Century Gothic" w:hAnsi="Century Gothic"/>
          <w:b/>
          <w:bCs/>
          <w:color w:val="000000" w:themeColor="text1"/>
          <w:u w:val="single"/>
        </w:rPr>
        <w:t>Pièces obligatoires à fournir</w:t>
      </w:r>
    </w:p>
    <w:p w14:paraId="445EC3D7" w14:textId="45A70DE8" w:rsidR="00EB5246" w:rsidRPr="00B8415E" w:rsidRDefault="00EB5246" w:rsidP="00EB5246">
      <w:pPr>
        <w:pStyle w:val="Paragraphedeliste"/>
        <w:numPr>
          <w:ilvl w:val="0"/>
          <w:numId w:val="1"/>
        </w:numPr>
        <w:rPr>
          <w:rFonts w:ascii="Century Gothic" w:hAnsi="Century Gothic"/>
          <w:color w:val="000000" w:themeColor="text1"/>
        </w:rPr>
      </w:pPr>
      <w:r w:rsidRPr="00B8415E">
        <w:rPr>
          <w:rFonts w:ascii="Century Gothic" w:hAnsi="Century Gothic"/>
          <w:color w:val="000000" w:themeColor="text1"/>
        </w:rPr>
        <w:t xml:space="preserve">Une captation vidéo complète </w:t>
      </w:r>
      <w:r w:rsidR="00CA4813" w:rsidRPr="00B8415E">
        <w:rPr>
          <w:rFonts w:ascii="Century Gothic" w:hAnsi="Century Gothic"/>
          <w:color w:val="000000" w:themeColor="text1"/>
        </w:rPr>
        <w:t xml:space="preserve">par courrier, clé USB </w:t>
      </w:r>
      <w:r w:rsidRPr="00B8415E">
        <w:rPr>
          <w:rFonts w:ascii="Century Gothic" w:hAnsi="Century Gothic"/>
          <w:color w:val="000000" w:themeColor="text1"/>
        </w:rPr>
        <w:t>ou un lien pour voir la pièce</w:t>
      </w:r>
      <w:r w:rsidR="00CA4813" w:rsidRPr="00B8415E">
        <w:rPr>
          <w:rFonts w:ascii="Century Gothic" w:hAnsi="Century Gothic"/>
          <w:color w:val="000000" w:themeColor="text1"/>
        </w:rPr>
        <w:t xml:space="preserve"> en intégralité, lisible par tout ordinateur</w:t>
      </w:r>
      <w:r w:rsidRPr="00B8415E">
        <w:rPr>
          <w:rFonts w:ascii="Century Gothic" w:hAnsi="Century Gothic"/>
          <w:color w:val="000000" w:themeColor="text1"/>
        </w:rPr>
        <w:t>.</w:t>
      </w:r>
    </w:p>
    <w:p w14:paraId="028BDE29" w14:textId="77777777" w:rsidR="00EB5246" w:rsidRPr="00B8415E" w:rsidRDefault="00EB5246" w:rsidP="00EB5246">
      <w:pPr>
        <w:pStyle w:val="Paragraphedeliste"/>
        <w:numPr>
          <w:ilvl w:val="0"/>
          <w:numId w:val="1"/>
        </w:numPr>
        <w:rPr>
          <w:rFonts w:ascii="Century Gothic" w:hAnsi="Century Gothic"/>
          <w:color w:val="000000" w:themeColor="text1"/>
        </w:rPr>
      </w:pPr>
      <w:r w:rsidRPr="00B8415E">
        <w:rPr>
          <w:rFonts w:ascii="Century Gothic" w:hAnsi="Century Gothic"/>
          <w:color w:val="000000" w:themeColor="text1"/>
        </w:rPr>
        <w:t>Un minimum de 5 photos du spectacle.</w:t>
      </w:r>
    </w:p>
    <w:p w14:paraId="4AD67035" w14:textId="77777777" w:rsidR="00EB5246" w:rsidRPr="00B8415E" w:rsidRDefault="00EB5246" w:rsidP="00EB5246">
      <w:pPr>
        <w:pStyle w:val="Paragraphedeliste"/>
        <w:numPr>
          <w:ilvl w:val="0"/>
          <w:numId w:val="1"/>
        </w:numPr>
        <w:rPr>
          <w:rFonts w:ascii="Century Gothic" w:hAnsi="Century Gothic"/>
          <w:color w:val="000000" w:themeColor="text1"/>
        </w:rPr>
      </w:pPr>
      <w:r w:rsidRPr="00B8415E">
        <w:rPr>
          <w:rFonts w:ascii="Century Gothic" w:hAnsi="Century Gothic"/>
          <w:color w:val="000000" w:themeColor="text1"/>
        </w:rPr>
        <w:t>Le plan-feu de la pièce.</w:t>
      </w:r>
    </w:p>
    <w:p w14:paraId="1F9B8CA1" w14:textId="74E90EED" w:rsidR="00EB5246" w:rsidRPr="00B8415E" w:rsidRDefault="0039232F" w:rsidP="00EB5246">
      <w:pPr>
        <w:pStyle w:val="Paragraphedeliste"/>
        <w:numPr>
          <w:ilvl w:val="0"/>
          <w:numId w:val="1"/>
        </w:numPr>
        <w:rPr>
          <w:rFonts w:ascii="Century Gothic" w:hAnsi="Century Gothic"/>
          <w:color w:val="000000" w:themeColor="text1"/>
        </w:rPr>
      </w:pPr>
      <w:r>
        <w:rPr>
          <w:rFonts w:ascii="Century Gothic" w:hAnsi="Century Gothic"/>
          <w:color w:val="000000" w:themeColor="text1"/>
        </w:rPr>
        <w:t>Tous d</w:t>
      </w:r>
      <w:r w:rsidR="00EB5246" w:rsidRPr="00B8415E">
        <w:rPr>
          <w:rFonts w:ascii="Century Gothic" w:hAnsi="Century Gothic"/>
          <w:color w:val="000000" w:themeColor="text1"/>
        </w:rPr>
        <w:t xml:space="preserve">roits </w:t>
      </w:r>
      <w:r>
        <w:rPr>
          <w:rFonts w:ascii="Century Gothic" w:hAnsi="Century Gothic"/>
          <w:color w:val="000000" w:themeColor="text1"/>
        </w:rPr>
        <w:t>autorisant à jouer la pièce</w:t>
      </w:r>
      <w:r w:rsidR="00EB5246" w:rsidRPr="00B8415E">
        <w:rPr>
          <w:rFonts w:ascii="Century Gothic" w:hAnsi="Century Gothic"/>
          <w:color w:val="000000" w:themeColor="text1"/>
        </w:rPr>
        <w:t>.</w:t>
      </w:r>
    </w:p>
    <w:p w14:paraId="0F802D6F" w14:textId="77777777" w:rsidR="00EB5246" w:rsidRPr="00B8415E" w:rsidRDefault="00EB5246" w:rsidP="00EB5246">
      <w:pPr>
        <w:pStyle w:val="Paragraphedeliste"/>
        <w:numPr>
          <w:ilvl w:val="0"/>
          <w:numId w:val="1"/>
        </w:numPr>
        <w:rPr>
          <w:rFonts w:ascii="Century Gothic" w:hAnsi="Century Gothic"/>
          <w:color w:val="000000" w:themeColor="text1"/>
        </w:rPr>
      </w:pPr>
      <w:r w:rsidRPr="00B8415E">
        <w:rPr>
          <w:rFonts w:ascii="Century Gothic" w:hAnsi="Century Gothic"/>
          <w:color w:val="000000" w:themeColor="text1"/>
        </w:rPr>
        <w:t>Assurance responsabilité civile.</w:t>
      </w:r>
    </w:p>
    <w:p w14:paraId="435BAEF3" w14:textId="3226BFC4" w:rsidR="00EB5246" w:rsidRDefault="0039232F" w:rsidP="00EB5246">
      <w:pPr>
        <w:pStyle w:val="Paragraphedeliste"/>
        <w:numPr>
          <w:ilvl w:val="0"/>
          <w:numId w:val="1"/>
        </w:numPr>
        <w:rPr>
          <w:rFonts w:ascii="Century Gothic" w:hAnsi="Century Gothic"/>
          <w:color w:val="000000" w:themeColor="text1"/>
        </w:rPr>
      </w:pPr>
      <w:r>
        <w:rPr>
          <w:rFonts w:ascii="Century Gothic" w:hAnsi="Century Gothic"/>
          <w:color w:val="000000" w:themeColor="text1"/>
        </w:rPr>
        <w:t>Autorisation écrite de cession de d</w:t>
      </w:r>
      <w:r w:rsidR="00EB5246" w:rsidRPr="00B8415E">
        <w:rPr>
          <w:rFonts w:ascii="Century Gothic" w:hAnsi="Century Gothic"/>
          <w:color w:val="000000" w:themeColor="text1"/>
        </w:rPr>
        <w:t>roit à l’image</w:t>
      </w:r>
      <w:r w:rsidR="0058315B">
        <w:rPr>
          <w:rFonts w:ascii="Century Gothic" w:hAnsi="Century Gothic"/>
          <w:color w:val="000000" w:themeColor="text1"/>
        </w:rPr>
        <w:t xml:space="preserve"> </w:t>
      </w:r>
      <w:bookmarkStart w:id="1" w:name="_Hlk123055522"/>
      <w:r w:rsidR="0058315B">
        <w:rPr>
          <w:rFonts w:ascii="Century Gothic" w:hAnsi="Century Gothic"/>
          <w:color w:val="000000" w:themeColor="text1"/>
        </w:rPr>
        <w:t>(imprimé joint à remplir).</w:t>
      </w:r>
      <w:bookmarkEnd w:id="1"/>
    </w:p>
    <w:p w14:paraId="13979441" w14:textId="77777777" w:rsidR="00B502F9" w:rsidRPr="00B502F9" w:rsidRDefault="00B502F9" w:rsidP="00B502F9">
      <w:pPr>
        <w:rPr>
          <w:rFonts w:ascii="Century Gothic" w:hAnsi="Century Gothic"/>
          <w:color w:val="000000" w:themeColor="text1"/>
        </w:rPr>
      </w:pPr>
    </w:p>
    <w:p w14:paraId="789871B5" w14:textId="77777777" w:rsidR="00B502F9" w:rsidRPr="00B502F9" w:rsidRDefault="00B502F9" w:rsidP="00B502F9">
      <w:pPr>
        <w:rPr>
          <w:rFonts w:ascii="Century Gothic" w:hAnsi="Century Gothic"/>
          <w:color w:val="000000" w:themeColor="text1"/>
        </w:rPr>
      </w:pPr>
      <w:r w:rsidRPr="00B502F9">
        <w:rPr>
          <w:rFonts w:ascii="Century Gothic" w:hAnsi="Century Gothic"/>
          <w:b/>
          <w:bCs/>
          <w:color w:val="000000" w:themeColor="text1"/>
          <w:u w:val="single"/>
        </w:rPr>
        <w:t>DATES LIMITES</w:t>
      </w:r>
      <w:r w:rsidRPr="00B502F9">
        <w:rPr>
          <w:rFonts w:ascii="Century Gothic" w:hAnsi="Century Gothic"/>
          <w:color w:val="000000" w:themeColor="text1"/>
        </w:rPr>
        <w:t xml:space="preserve"> : </w:t>
      </w:r>
    </w:p>
    <w:p w14:paraId="0B4F2A90" w14:textId="77777777" w:rsidR="00B502F9" w:rsidRPr="00B502F9" w:rsidRDefault="00B502F9" w:rsidP="00B502F9">
      <w:pPr>
        <w:pStyle w:val="Paragraphedeliste"/>
        <w:numPr>
          <w:ilvl w:val="0"/>
          <w:numId w:val="1"/>
        </w:numPr>
        <w:rPr>
          <w:rFonts w:ascii="Century Gothic" w:hAnsi="Century Gothic"/>
          <w:b/>
          <w:bCs/>
          <w:color w:val="000000" w:themeColor="text1"/>
          <w:sz w:val="28"/>
          <w:szCs w:val="28"/>
        </w:rPr>
      </w:pPr>
      <w:r w:rsidRPr="00B502F9">
        <w:rPr>
          <w:rFonts w:ascii="Century Gothic" w:hAnsi="Century Gothic"/>
          <w:b/>
          <w:bCs/>
          <w:color w:val="000000" w:themeColor="text1"/>
          <w:sz w:val="28"/>
          <w:szCs w:val="28"/>
        </w:rPr>
        <w:t>Mise en ligne : 30 décembre 2022.</w:t>
      </w:r>
    </w:p>
    <w:p w14:paraId="772088E3" w14:textId="77777777" w:rsidR="00B502F9" w:rsidRPr="00B502F9" w:rsidRDefault="00B502F9" w:rsidP="00B502F9">
      <w:pPr>
        <w:pStyle w:val="Paragraphedeliste"/>
        <w:numPr>
          <w:ilvl w:val="0"/>
          <w:numId w:val="1"/>
        </w:numPr>
        <w:rPr>
          <w:rFonts w:ascii="Century Gothic" w:hAnsi="Century Gothic"/>
          <w:b/>
          <w:bCs/>
          <w:color w:val="FF0000"/>
          <w:sz w:val="28"/>
          <w:szCs w:val="28"/>
        </w:rPr>
      </w:pPr>
      <w:r w:rsidRPr="00B502F9">
        <w:rPr>
          <w:rFonts w:ascii="Century Gothic" w:hAnsi="Century Gothic"/>
          <w:b/>
          <w:bCs/>
          <w:color w:val="000000" w:themeColor="text1"/>
          <w:sz w:val="28"/>
          <w:szCs w:val="28"/>
        </w:rPr>
        <w:t xml:space="preserve">Réception dossier : </w:t>
      </w:r>
      <w:r w:rsidRPr="00B502F9">
        <w:rPr>
          <w:rFonts w:ascii="Century Gothic" w:hAnsi="Century Gothic"/>
          <w:b/>
          <w:bCs/>
          <w:color w:val="FF0000"/>
          <w:sz w:val="28"/>
          <w:szCs w:val="28"/>
        </w:rPr>
        <w:t>28 février 2023.</w:t>
      </w:r>
    </w:p>
    <w:p w14:paraId="36305D9C" w14:textId="77777777" w:rsidR="00B502F9" w:rsidRPr="00B502F9" w:rsidRDefault="00B502F9" w:rsidP="00B502F9">
      <w:pPr>
        <w:pStyle w:val="Paragraphedeliste"/>
        <w:numPr>
          <w:ilvl w:val="0"/>
          <w:numId w:val="1"/>
        </w:numPr>
        <w:rPr>
          <w:rFonts w:ascii="Century Gothic" w:hAnsi="Century Gothic"/>
          <w:b/>
          <w:bCs/>
          <w:color w:val="FF0000"/>
          <w:sz w:val="28"/>
          <w:szCs w:val="28"/>
        </w:rPr>
      </w:pPr>
      <w:r w:rsidRPr="00B502F9">
        <w:rPr>
          <w:rFonts w:ascii="Century Gothic" w:hAnsi="Century Gothic"/>
          <w:b/>
          <w:bCs/>
          <w:color w:val="000000" w:themeColor="text1"/>
          <w:sz w:val="28"/>
          <w:szCs w:val="28"/>
        </w:rPr>
        <w:t xml:space="preserve">Réponse aux troupes : </w:t>
      </w:r>
      <w:r w:rsidRPr="00B502F9">
        <w:rPr>
          <w:rFonts w:ascii="Century Gothic" w:hAnsi="Century Gothic"/>
          <w:b/>
          <w:bCs/>
          <w:color w:val="FF0000"/>
          <w:sz w:val="28"/>
          <w:szCs w:val="28"/>
        </w:rPr>
        <w:t>au plus tard 20 mars 2023.</w:t>
      </w:r>
    </w:p>
    <w:p w14:paraId="437D2E64" w14:textId="32E8EF1C" w:rsidR="0058315B" w:rsidRPr="00B502F9" w:rsidRDefault="0058315B" w:rsidP="0058315B">
      <w:pPr>
        <w:rPr>
          <w:rFonts w:ascii="Century Gothic" w:hAnsi="Century Gothic"/>
          <w:color w:val="000000" w:themeColor="text1"/>
          <w:sz w:val="28"/>
          <w:szCs w:val="28"/>
        </w:rPr>
      </w:pPr>
    </w:p>
    <w:p w14:paraId="2D29CC48" w14:textId="77777777" w:rsidR="0058315B" w:rsidRPr="0058315B" w:rsidRDefault="0058315B" w:rsidP="0058315B">
      <w:pPr>
        <w:rPr>
          <w:rFonts w:ascii="Century Gothic" w:hAnsi="Century Gothic"/>
          <w:color w:val="000000" w:themeColor="text1"/>
        </w:rPr>
      </w:pPr>
    </w:p>
    <w:p w14:paraId="2F537FE3" w14:textId="77777777" w:rsidR="00EB5246" w:rsidRPr="00B8415E" w:rsidRDefault="00EB5246" w:rsidP="00EB5246">
      <w:pPr>
        <w:rPr>
          <w:rFonts w:ascii="Century Gothic" w:hAnsi="Century Gothic"/>
          <w:b/>
          <w:bCs/>
          <w:color w:val="FF0000"/>
          <w:sz w:val="28"/>
          <w:szCs w:val="28"/>
        </w:rPr>
      </w:pPr>
      <w:r w:rsidRPr="00B8415E">
        <w:rPr>
          <w:rFonts w:ascii="Century Gothic" w:hAnsi="Century Gothic"/>
          <w:b/>
          <w:bCs/>
          <w:color w:val="FF0000"/>
          <w:sz w:val="28"/>
          <w:szCs w:val="28"/>
        </w:rPr>
        <w:t>TOUT DOSSIER INCOMPLET OU HORS DELAI NE SERA PAS RETENU.</w:t>
      </w:r>
    </w:p>
    <w:p w14:paraId="60077636" w14:textId="557C29B1" w:rsidR="00CA4813" w:rsidRPr="00966455" w:rsidRDefault="00CA4813" w:rsidP="00CA4813">
      <w:pPr>
        <w:keepNext/>
        <w:keepLines/>
        <w:pBdr>
          <w:top w:val="single" w:sz="4" w:space="0" w:color="000000"/>
          <w:left w:val="single" w:sz="4" w:space="0" w:color="000000"/>
          <w:bottom w:val="single" w:sz="4" w:space="0" w:color="000000"/>
          <w:right w:val="single" w:sz="4" w:space="0" w:color="000000"/>
        </w:pBdr>
        <w:spacing w:after="0"/>
        <w:ind w:right="35"/>
        <w:jc w:val="center"/>
        <w:outlineLvl w:val="0"/>
        <w:rPr>
          <w:rFonts w:ascii="Century Gothic" w:eastAsia="Century Gothic" w:hAnsi="Century Gothic" w:cs="Century Gothic"/>
          <w:b/>
          <w:color w:val="000000"/>
          <w:sz w:val="32"/>
          <w:lang w:eastAsia="fr-FR"/>
        </w:rPr>
      </w:pPr>
      <w:r w:rsidRPr="00966455">
        <w:rPr>
          <w:rFonts w:ascii="Century Gothic" w:eastAsia="Century Gothic" w:hAnsi="Century Gothic" w:cs="Century Gothic"/>
          <w:b/>
          <w:color w:val="000000"/>
          <w:sz w:val="32"/>
          <w:lang w:eastAsia="fr-FR"/>
        </w:rPr>
        <w:lastRenderedPageBreak/>
        <w:t xml:space="preserve">Règlement </w:t>
      </w:r>
      <w:r w:rsidR="00B8415E" w:rsidRPr="00966455">
        <w:rPr>
          <w:rFonts w:ascii="Century Gothic" w:eastAsia="Century Gothic" w:hAnsi="Century Gothic" w:cs="Century Gothic"/>
          <w:b/>
          <w:color w:val="000000"/>
          <w:sz w:val="32"/>
          <w:lang w:eastAsia="fr-FR"/>
        </w:rPr>
        <w:t>FISEB 2023 Théâtre</w:t>
      </w:r>
    </w:p>
    <w:p w14:paraId="194ED3E1" w14:textId="77777777" w:rsidR="00CA4813" w:rsidRPr="00966455" w:rsidRDefault="00CA4813" w:rsidP="00CA4813">
      <w:pPr>
        <w:spacing w:after="72"/>
        <w:ind w:left="38"/>
        <w:rPr>
          <w:rFonts w:ascii="Century Gothic" w:eastAsia="Century Gothic" w:hAnsi="Century Gothic" w:cs="Century Gothic"/>
          <w:color w:val="000000"/>
          <w:lang w:eastAsia="fr-FR"/>
        </w:rPr>
      </w:pPr>
      <w:r w:rsidRPr="00966455">
        <w:rPr>
          <w:rFonts w:ascii="Century Gothic" w:eastAsia="Century Gothic" w:hAnsi="Century Gothic" w:cs="Century Gothic"/>
          <w:b/>
          <w:color w:val="000000"/>
          <w:sz w:val="16"/>
          <w:lang w:eastAsia="fr-FR"/>
        </w:rPr>
        <w:t xml:space="preserve"> </w:t>
      </w:r>
    </w:p>
    <w:p w14:paraId="0023258D" w14:textId="77777777"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 xml:space="preserve">Art.1 : </w:t>
      </w:r>
      <w:r w:rsidRPr="00966455">
        <w:rPr>
          <w:rFonts w:ascii="Century Gothic" w:eastAsia="Century Gothic" w:hAnsi="Century Gothic" w:cs="Century Gothic"/>
          <w:color w:val="000000"/>
          <w:lang w:eastAsia="fr-FR"/>
        </w:rPr>
        <w:t xml:space="preserve">L’inscription sous–entend l’adhésion à tous les articles de ce règlement. </w:t>
      </w:r>
    </w:p>
    <w:p w14:paraId="5F643849" w14:textId="77777777" w:rsidR="00CA4813" w:rsidRPr="00966455" w:rsidRDefault="00CA4813" w:rsidP="00CA4813">
      <w:pPr>
        <w:spacing w:after="29"/>
        <w:ind w:left="38"/>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 xml:space="preserve"> </w:t>
      </w:r>
    </w:p>
    <w:p w14:paraId="5E616027" w14:textId="4816B44A" w:rsidR="00B8415E" w:rsidRPr="00966455" w:rsidRDefault="00CA4813" w:rsidP="00B8415E">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 xml:space="preserve">Art.2 : </w:t>
      </w:r>
      <w:r w:rsidR="00B8415E" w:rsidRPr="00966455">
        <w:rPr>
          <w:rFonts w:ascii="Century Gothic" w:eastAsia="Century Gothic" w:hAnsi="Century Gothic" w:cs="Century Gothic"/>
          <w:color w:val="000000"/>
          <w:lang w:eastAsia="fr-FR"/>
        </w:rPr>
        <w:t>La compagnie Scènes en Boucle organise un festival de théâtre, musiques du monde et arts des rues, ouvert aux compagnies amateures. Toutefois, la compagnie se réserve le droit d’inviter des compagnies ou de sélectionner des spectacles d’une troupe non affiliée à la FNCTA, voire professionne</w:t>
      </w:r>
      <w:r w:rsidR="0039232F">
        <w:rPr>
          <w:rFonts w:ascii="Century Gothic" w:eastAsia="Century Gothic" w:hAnsi="Century Gothic" w:cs="Century Gothic"/>
          <w:color w:val="000000"/>
          <w:lang w:eastAsia="fr-FR"/>
        </w:rPr>
        <w:t>l</w:t>
      </w:r>
      <w:r w:rsidR="00B8415E" w:rsidRPr="00966455">
        <w:rPr>
          <w:rFonts w:ascii="Century Gothic" w:eastAsia="Century Gothic" w:hAnsi="Century Gothic" w:cs="Century Gothic"/>
          <w:color w:val="000000"/>
          <w:lang w:eastAsia="fr-FR"/>
        </w:rPr>
        <w:t>l</w:t>
      </w:r>
      <w:r w:rsidR="0039232F">
        <w:rPr>
          <w:rFonts w:ascii="Century Gothic" w:eastAsia="Century Gothic" w:hAnsi="Century Gothic" w:cs="Century Gothic"/>
          <w:color w:val="000000"/>
          <w:lang w:eastAsia="fr-FR"/>
        </w:rPr>
        <w:t>e</w:t>
      </w:r>
      <w:r w:rsidR="00B8415E" w:rsidRPr="00966455">
        <w:rPr>
          <w:rFonts w:ascii="Century Gothic" w:eastAsia="Century Gothic" w:hAnsi="Century Gothic" w:cs="Century Gothic"/>
          <w:color w:val="000000"/>
          <w:lang w:eastAsia="fr-FR"/>
        </w:rPr>
        <w:t xml:space="preserve">. </w:t>
      </w:r>
    </w:p>
    <w:p w14:paraId="382D2115" w14:textId="77777777" w:rsidR="00B8415E" w:rsidRPr="00966455" w:rsidRDefault="00B8415E" w:rsidP="00B8415E">
      <w:pPr>
        <w:spacing w:after="5" w:line="248" w:lineRule="auto"/>
        <w:ind w:left="33" w:right="59" w:hanging="10"/>
        <w:jc w:val="both"/>
        <w:rPr>
          <w:rFonts w:ascii="Century Gothic" w:eastAsia="Century Gothic" w:hAnsi="Century Gothic" w:cs="Century Gothic"/>
          <w:color w:val="000000"/>
          <w:lang w:eastAsia="fr-FR"/>
        </w:rPr>
      </w:pPr>
    </w:p>
    <w:p w14:paraId="1BA0A468" w14:textId="3CB27F42" w:rsidR="002305D9" w:rsidRPr="00966455" w:rsidRDefault="00CA4813" w:rsidP="00B8415E">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 xml:space="preserve">Art.3 : </w:t>
      </w:r>
      <w:r w:rsidRPr="00966455">
        <w:rPr>
          <w:rFonts w:ascii="Century Gothic" w:eastAsia="Century Gothic" w:hAnsi="Century Gothic" w:cs="Century Gothic"/>
          <w:color w:val="000000"/>
          <w:lang w:eastAsia="fr-FR"/>
        </w:rPr>
        <w:t xml:space="preserve">La sélection des spectacles est faite par un jury de personnes </w:t>
      </w:r>
      <w:r w:rsidR="0039232F">
        <w:rPr>
          <w:rFonts w:ascii="Century Gothic" w:eastAsia="Century Gothic" w:hAnsi="Century Gothic" w:cs="Century Gothic"/>
          <w:color w:val="000000"/>
          <w:lang w:eastAsia="fr-FR"/>
        </w:rPr>
        <w:t>souverain</w:t>
      </w:r>
      <w:r w:rsidRPr="00966455">
        <w:rPr>
          <w:rFonts w:ascii="Century Gothic" w:eastAsia="Century Gothic" w:hAnsi="Century Gothic" w:cs="Century Gothic"/>
          <w:color w:val="000000"/>
          <w:lang w:eastAsia="fr-FR"/>
        </w:rPr>
        <w:t>.</w:t>
      </w:r>
    </w:p>
    <w:p w14:paraId="35C5D196" w14:textId="257F6243"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Le spectacle présenté devra correspondre à l’enregistrement, notamment en ce qui concerne le décor et les costumes</w:t>
      </w:r>
      <w:r w:rsidR="002305D9" w:rsidRPr="00966455">
        <w:rPr>
          <w:rFonts w:ascii="Century Gothic" w:eastAsia="Century Gothic" w:hAnsi="Century Gothic" w:cs="Century Gothic"/>
          <w:color w:val="000000"/>
          <w:lang w:eastAsia="fr-FR"/>
        </w:rPr>
        <w:t>.</w:t>
      </w:r>
      <w:r w:rsidRPr="00966455">
        <w:rPr>
          <w:rFonts w:ascii="Century Gothic" w:eastAsia="Century Gothic" w:hAnsi="Century Gothic" w:cs="Century Gothic"/>
          <w:color w:val="000000"/>
          <w:lang w:eastAsia="fr-FR"/>
        </w:rPr>
        <w:t xml:space="preserve"> </w:t>
      </w:r>
      <w:r w:rsidR="002305D9" w:rsidRPr="00966455">
        <w:rPr>
          <w:rFonts w:ascii="Century Gothic" w:eastAsia="Century Gothic" w:hAnsi="Century Gothic" w:cs="Century Gothic"/>
          <w:color w:val="000000"/>
          <w:lang w:eastAsia="fr-FR"/>
        </w:rPr>
        <w:t>Si des</w:t>
      </w:r>
      <w:r w:rsidRPr="00966455">
        <w:rPr>
          <w:rFonts w:ascii="Century Gothic" w:eastAsia="Century Gothic" w:hAnsi="Century Gothic" w:cs="Century Gothic"/>
          <w:color w:val="000000"/>
          <w:lang w:eastAsia="fr-FR"/>
        </w:rPr>
        <w:t xml:space="preserve"> changement</w:t>
      </w:r>
      <w:r w:rsidR="002305D9" w:rsidRPr="00966455">
        <w:rPr>
          <w:rFonts w:ascii="Century Gothic" w:eastAsia="Century Gothic" w:hAnsi="Century Gothic" w:cs="Century Gothic"/>
          <w:color w:val="000000"/>
          <w:lang w:eastAsia="fr-FR"/>
        </w:rPr>
        <w:t>s interviennent</w:t>
      </w:r>
      <w:r w:rsidRPr="00966455">
        <w:rPr>
          <w:rFonts w:ascii="Century Gothic" w:eastAsia="Century Gothic" w:hAnsi="Century Gothic" w:cs="Century Gothic"/>
          <w:color w:val="000000"/>
          <w:lang w:eastAsia="fr-FR"/>
        </w:rPr>
        <w:t>, en aviser le plus rapidement possible le comité d’organisation</w:t>
      </w:r>
      <w:r w:rsidR="0039232F">
        <w:rPr>
          <w:rFonts w:ascii="Century Gothic" w:eastAsia="Century Gothic" w:hAnsi="Century Gothic" w:cs="Century Gothic"/>
          <w:color w:val="000000"/>
          <w:lang w:eastAsia="fr-FR"/>
        </w:rPr>
        <w:t xml:space="preserve"> (exemple, changement de comédien).</w:t>
      </w:r>
    </w:p>
    <w:p w14:paraId="6C0F3486" w14:textId="422D8DA3" w:rsidR="002001C4" w:rsidRPr="00966455" w:rsidRDefault="002001C4" w:rsidP="002001C4">
      <w:pPr>
        <w:rPr>
          <w:rFonts w:ascii="Century Gothic" w:hAnsi="Century Gothic"/>
          <w:color w:val="000000" w:themeColor="text1"/>
        </w:rPr>
      </w:pPr>
      <w:r w:rsidRPr="00966455">
        <w:rPr>
          <w:rFonts w:ascii="Century Gothic" w:hAnsi="Century Gothic"/>
          <w:color w:val="000000" w:themeColor="text1"/>
        </w:rPr>
        <w:t>L’organisateur pourra si besoin, vous trouver des éléments de décors</w:t>
      </w:r>
      <w:r w:rsidR="0039232F">
        <w:rPr>
          <w:rFonts w:ascii="Century Gothic" w:hAnsi="Century Gothic"/>
          <w:color w:val="000000" w:themeColor="text1"/>
        </w:rPr>
        <w:t xml:space="preserve"> dans la mesure du possible</w:t>
      </w:r>
      <w:r w:rsidRPr="00966455">
        <w:rPr>
          <w:rFonts w:ascii="Century Gothic" w:hAnsi="Century Gothic"/>
          <w:color w:val="000000" w:themeColor="text1"/>
        </w:rPr>
        <w:t>.</w:t>
      </w:r>
    </w:p>
    <w:p w14:paraId="335C5A54" w14:textId="4DFA2F48" w:rsidR="002001C4" w:rsidRPr="00966455" w:rsidRDefault="002001C4" w:rsidP="002001C4">
      <w:pPr>
        <w:spacing w:after="5" w:line="248" w:lineRule="auto"/>
        <w:ind w:left="33" w:right="59" w:hanging="10"/>
        <w:jc w:val="both"/>
        <w:rPr>
          <w:rFonts w:ascii="Century Gothic" w:eastAsia="Century Gothic" w:hAnsi="Century Gothic" w:cs="Century Gothic"/>
          <w:b/>
          <w:bCs/>
          <w:color w:val="4472C4" w:themeColor="accent1"/>
          <w:lang w:eastAsia="fr-FR"/>
        </w:rPr>
      </w:pPr>
      <w:r w:rsidRPr="00966455">
        <w:rPr>
          <w:rFonts w:ascii="Century Gothic" w:eastAsia="Century Gothic" w:hAnsi="Century Gothic" w:cs="Century Gothic"/>
          <w:b/>
          <w:bCs/>
          <w:color w:val="000000"/>
          <w:lang w:eastAsia="fr-FR"/>
        </w:rPr>
        <w:t>Art.</w:t>
      </w:r>
      <w:r w:rsidR="00B8415E" w:rsidRPr="00966455">
        <w:rPr>
          <w:rFonts w:ascii="Century Gothic" w:eastAsia="Century Gothic" w:hAnsi="Century Gothic" w:cs="Century Gothic"/>
          <w:b/>
          <w:bCs/>
          <w:color w:val="000000"/>
          <w:lang w:eastAsia="fr-FR"/>
        </w:rPr>
        <w:t>4</w:t>
      </w:r>
      <w:r w:rsidRPr="00966455">
        <w:rPr>
          <w:rFonts w:ascii="Century Gothic" w:eastAsia="Century Gothic" w:hAnsi="Century Gothic" w:cs="Century Gothic"/>
          <w:color w:val="000000"/>
          <w:lang w:eastAsia="fr-FR"/>
        </w:rPr>
        <w:t xml:space="preserve"> : </w:t>
      </w:r>
      <w:r w:rsidRPr="00966455">
        <w:rPr>
          <w:rFonts w:ascii="Century Gothic" w:eastAsia="Century Gothic" w:hAnsi="Century Gothic" w:cs="Century Gothic"/>
          <w:b/>
          <w:bCs/>
          <w:color w:val="4472C4" w:themeColor="accent1"/>
          <w:lang w:eastAsia="fr-FR"/>
        </w:rPr>
        <w:t xml:space="preserve">Il sera demandé à chaque troupe sélectionnée de nous </w:t>
      </w:r>
      <w:r w:rsidR="00E9241C" w:rsidRPr="00966455">
        <w:rPr>
          <w:rFonts w:ascii="Century Gothic" w:eastAsia="Century Gothic" w:hAnsi="Century Gothic" w:cs="Century Gothic"/>
          <w:b/>
          <w:bCs/>
          <w:color w:val="4472C4" w:themeColor="accent1"/>
          <w:lang w:eastAsia="fr-FR"/>
        </w:rPr>
        <w:t xml:space="preserve">proposer </w:t>
      </w:r>
      <w:r w:rsidR="0039232F">
        <w:rPr>
          <w:rFonts w:ascii="Century Gothic" w:eastAsia="Century Gothic" w:hAnsi="Century Gothic" w:cs="Century Gothic"/>
          <w:b/>
          <w:bCs/>
          <w:color w:val="4472C4" w:themeColor="accent1"/>
          <w:lang w:eastAsia="fr-FR"/>
        </w:rPr>
        <w:t>la</w:t>
      </w:r>
      <w:r w:rsidRPr="00966455">
        <w:rPr>
          <w:rFonts w:ascii="Century Gothic" w:eastAsia="Century Gothic" w:hAnsi="Century Gothic" w:cs="Century Gothic"/>
          <w:b/>
          <w:bCs/>
          <w:color w:val="4472C4" w:themeColor="accent1"/>
          <w:lang w:eastAsia="fr-FR"/>
        </w:rPr>
        <w:t xml:space="preserve"> lecture </w:t>
      </w:r>
      <w:r w:rsidR="0039232F">
        <w:rPr>
          <w:rFonts w:ascii="Century Gothic" w:eastAsia="Century Gothic" w:hAnsi="Century Gothic" w:cs="Century Gothic"/>
          <w:b/>
          <w:bCs/>
          <w:color w:val="4472C4" w:themeColor="accent1"/>
          <w:lang w:eastAsia="fr-FR"/>
        </w:rPr>
        <w:t xml:space="preserve">d’un texte </w:t>
      </w:r>
      <w:r w:rsidRPr="00966455">
        <w:rPr>
          <w:rFonts w:ascii="Century Gothic" w:eastAsia="Century Gothic" w:hAnsi="Century Gothic" w:cs="Century Gothic"/>
          <w:b/>
          <w:bCs/>
          <w:color w:val="4472C4" w:themeColor="accent1"/>
          <w:lang w:eastAsia="fr-FR"/>
        </w:rPr>
        <w:t xml:space="preserve">en </w:t>
      </w:r>
      <w:r w:rsidR="0039232F">
        <w:rPr>
          <w:rFonts w:ascii="Century Gothic" w:eastAsia="Century Gothic" w:hAnsi="Century Gothic" w:cs="Century Gothic"/>
          <w:b/>
          <w:bCs/>
          <w:color w:val="4472C4" w:themeColor="accent1"/>
          <w:lang w:eastAsia="fr-FR"/>
        </w:rPr>
        <w:t>lien</w:t>
      </w:r>
      <w:r w:rsidRPr="00966455">
        <w:rPr>
          <w:rFonts w:ascii="Century Gothic" w:eastAsia="Century Gothic" w:hAnsi="Century Gothic" w:cs="Century Gothic"/>
          <w:b/>
          <w:bCs/>
          <w:color w:val="4472C4" w:themeColor="accent1"/>
          <w:lang w:eastAsia="fr-FR"/>
        </w:rPr>
        <w:t xml:space="preserve"> avec son pays de provenance</w:t>
      </w:r>
      <w:r w:rsidR="0039232F">
        <w:rPr>
          <w:rFonts w:ascii="Century Gothic" w:eastAsia="Century Gothic" w:hAnsi="Century Gothic" w:cs="Century Gothic"/>
          <w:b/>
          <w:bCs/>
          <w:color w:val="4472C4" w:themeColor="accent1"/>
          <w:lang w:eastAsia="fr-FR"/>
        </w:rPr>
        <w:t xml:space="preserve"> d’une durée d’environ 30 minutes</w:t>
      </w:r>
      <w:r w:rsidR="00E9241C" w:rsidRPr="00966455">
        <w:rPr>
          <w:rFonts w:ascii="Century Gothic" w:eastAsia="Century Gothic" w:hAnsi="Century Gothic" w:cs="Century Gothic"/>
          <w:b/>
          <w:bCs/>
          <w:color w:val="4472C4" w:themeColor="accent1"/>
          <w:lang w:eastAsia="fr-FR"/>
        </w:rPr>
        <w:t xml:space="preserve">. Celle-ci se fera </w:t>
      </w:r>
      <w:r w:rsidRPr="00966455">
        <w:rPr>
          <w:rFonts w:ascii="Century Gothic" w:eastAsia="Century Gothic" w:hAnsi="Century Gothic" w:cs="Century Gothic"/>
          <w:b/>
          <w:bCs/>
          <w:color w:val="4472C4" w:themeColor="accent1"/>
          <w:lang w:eastAsia="fr-FR"/>
        </w:rPr>
        <w:t>le samedi après-midi, lors des arts des rues.</w:t>
      </w:r>
    </w:p>
    <w:p w14:paraId="4D1334B8" w14:textId="77777777" w:rsidR="002001C4" w:rsidRPr="00966455" w:rsidRDefault="002001C4" w:rsidP="002001C4">
      <w:pPr>
        <w:spacing w:after="5" w:line="248" w:lineRule="auto"/>
        <w:ind w:left="33" w:right="59" w:hanging="10"/>
        <w:jc w:val="both"/>
        <w:rPr>
          <w:rFonts w:ascii="Century Gothic" w:eastAsia="Century Gothic" w:hAnsi="Century Gothic" w:cs="Century Gothic"/>
          <w:color w:val="000000"/>
          <w:lang w:eastAsia="fr-FR"/>
        </w:rPr>
      </w:pPr>
    </w:p>
    <w:p w14:paraId="4364372A" w14:textId="7B2F2674" w:rsidR="00A94964" w:rsidRPr="00966455" w:rsidRDefault="00482D51" w:rsidP="001A35EF">
      <w:pPr>
        <w:jc w:val="both"/>
        <w:rPr>
          <w:rFonts w:ascii="Century Gothic" w:eastAsia="Century Gothic" w:hAnsi="Century Gothic" w:cs="Century Gothic"/>
          <w:lang w:eastAsia="fr-FR"/>
        </w:rPr>
      </w:pPr>
      <w:r w:rsidRPr="00966455">
        <w:rPr>
          <w:rFonts w:ascii="Century Gothic" w:hAnsi="Century Gothic"/>
          <w:b/>
          <w:bCs/>
          <w:color w:val="000000" w:themeColor="text1"/>
        </w:rPr>
        <w:t>Art.</w:t>
      </w:r>
      <w:r w:rsidR="00B8415E" w:rsidRPr="00966455">
        <w:rPr>
          <w:rFonts w:ascii="Century Gothic" w:hAnsi="Century Gothic"/>
          <w:b/>
          <w:bCs/>
          <w:color w:val="000000" w:themeColor="text1"/>
        </w:rPr>
        <w:t>5</w:t>
      </w:r>
      <w:r w:rsidRPr="00966455">
        <w:rPr>
          <w:rFonts w:ascii="Century Gothic" w:hAnsi="Century Gothic"/>
          <w:color w:val="000000" w:themeColor="text1"/>
        </w:rPr>
        <w:t xml:space="preserve"> : </w:t>
      </w:r>
      <w:r w:rsidR="00A94964" w:rsidRPr="00966455">
        <w:rPr>
          <w:rFonts w:ascii="Century Gothic" w:eastAsia="Arial" w:hAnsi="Century Gothic" w:cs="Arial"/>
          <w:b/>
          <w:lang w:eastAsia="fr-FR"/>
        </w:rPr>
        <w:t xml:space="preserve">Les conditions d'accueil : </w:t>
      </w:r>
      <w:r w:rsidR="00A94964" w:rsidRPr="00966455">
        <w:rPr>
          <w:rFonts w:ascii="Century Gothic" w:eastAsia="Century Gothic" w:hAnsi="Century Gothic" w:cs="Century Gothic"/>
          <w:lang w:eastAsia="fr-FR"/>
        </w:rPr>
        <w:t>La compagnie Scènes en Boucle assure les repas de chaque compagnie sélectionnée le mercredi 31 mai au soir, le jeudi 1</w:t>
      </w:r>
      <w:r w:rsidR="00A94964" w:rsidRPr="00966455">
        <w:rPr>
          <w:rFonts w:ascii="Century Gothic" w:eastAsia="Century Gothic" w:hAnsi="Century Gothic" w:cs="Century Gothic"/>
          <w:vertAlign w:val="superscript"/>
          <w:lang w:eastAsia="fr-FR"/>
        </w:rPr>
        <w:t>er</w:t>
      </w:r>
      <w:r w:rsidR="00A94964" w:rsidRPr="00966455">
        <w:rPr>
          <w:rFonts w:ascii="Century Gothic" w:eastAsia="Century Gothic" w:hAnsi="Century Gothic" w:cs="Century Gothic"/>
          <w:lang w:eastAsia="fr-FR"/>
        </w:rPr>
        <w:t xml:space="preserve"> juin </w:t>
      </w:r>
      <w:r w:rsidR="00A94964">
        <w:rPr>
          <w:rFonts w:ascii="Century Gothic" w:eastAsia="Century Gothic" w:hAnsi="Century Gothic" w:cs="Century Gothic"/>
          <w:lang w:eastAsia="fr-FR"/>
        </w:rPr>
        <w:t>midi et</w:t>
      </w:r>
      <w:r w:rsidR="00A94964" w:rsidRPr="00966455">
        <w:rPr>
          <w:rFonts w:ascii="Century Gothic" w:eastAsia="Century Gothic" w:hAnsi="Century Gothic" w:cs="Century Gothic"/>
          <w:lang w:eastAsia="fr-FR"/>
        </w:rPr>
        <w:t xml:space="preserve"> soir, le samedi 03 juin midi et soir. </w:t>
      </w:r>
      <w:bookmarkStart w:id="2" w:name="_Hlk123035108"/>
      <w:r w:rsidR="00A94964" w:rsidRPr="00966455">
        <w:rPr>
          <w:rFonts w:ascii="Century Gothic" w:eastAsia="Century Gothic" w:hAnsi="Century Gothic" w:cs="Century Gothic"/>
          <w:lang w:eastAsia="fr-FR"/>
        </w:rPr>
        <w:t xml:space="preserve">En outre, la compagnie vous propose de participer à une soirée dînatoire entre comédiens, musiciens et bénévoles le vendredi 02 juin au soir. </w:t>
      </w:r>
      <w:r w:rsidR="00A94964">
        <w:rPr>
          <w:rFonts w:ascii="Century Gothic" w:eastAsia="Century Gothic" w:hAnsi="Century Gothic" w:cs="Century Gothic"/>
          <w:lang w:eastAsia="fr-FR"/>
        </w:rPr>
        <w:t>Enfin, pour le vendredi 02 juin en journée, une visite de Rouen sera effectuée avec un quartier libre.</w:t>
      </w:r>
    </w:p>
    <w:bookmarkEnd w:id="2"/>
    <w:p w14:paraId="674181AA" w14:textId="77777777" w:rsidR="00A94964" w:rsidRPr="00966455" w:rsidRDefault="00A94964" w:rsidP="00A94964">
      <w:pPr>
        <w:rPr>
          <w:rFonts w:ascii="Century Gothic" w:hAnsi="Century Gothic"/>
          <w:color w:val="000000" w:themeColor="text1"/>
        </w:rPr>
      </w:pPr>
      <w:r w:rsidRPr="00966455">
        <w:rPr>
          <w:rFonts w:ascii="Century Gothic" w:hAnsi="Century Gothic"/>
          <w:color w:val="000000" w:themeColor="text1"/>
        </w:rPr>
        <w:t>L’organisateur prendra en charge également :</w:t>
      </w:r>
    </w:p>
    <w:p w14:paraId="57183697" w14:textId="77777777" w:rsidR="00A94964" w:rsidRPr="00966455" w:rsidRDefault="00A94964" w:rsidP="001A35EF">
      <w:pPr>
        <w:pStyle w:val="Paragraphedeliste"/>
        <w:numPr>
          <w:ilvl w:val="0"/>
          <w:numId w:val="1"/>
        </w:numPr>
        <w:jc w:val="both"/>
        <w:rPr>
          <w:rFonts w:ascii="Century Gothic" w:hAnsi="Century Gothic"/>
          <w:color w:val="000000" w:themeColor="text1"/>
        </w:rPr>
      </w:pPr>
      <w:r w:rsidRPr="00966455">
        <w:rPr>
          <w:rFonts w:ascii="Century Gothic" w:hAnsi="Century Gothic"/>
          <w:color w:val="000000" w:themeColor="text1"/>
        </w:rPr>
        <w:t xml:space="preserve">Le transfert depuis Aéroport/ St Pierre de </w:t>
      </w:r>
      <w:proofErr w:type="spellStart"/>
      <w:r w:rsidRPr="00966455">
        <w:rPr>
          <w:rFonts w:ascii="Century Gothic" w:hAnsi="Century Gothic"/>
          <w:color w:val="000000" w:themeColor="text1"/>
        </w:rPr>
        <w:t>Varengeville</w:t>
      </w:r>
      <w:proofErr w:type="spellEnd"/>
      <w:r w:rsidRPr="00966455">
        <w:rPr>
          <w:rFonts w:ascii="Century Gothic" w:hAnsi="Century Gothic"/>
          <w:color w:val="000000" w:themeColor="text1"/>
        </w:rPr>
        <w:t xml:space="preserve"> (aller-retour). Seuls les aéroports de Paris CDG, Paris Orly, Beauvais Tillé et Caen Carpiquet sont acceptés.</w:t>
      </w:r>
    </w:p>
    <w:p w14:paraId="56F324E8" w14:textId="5E473CEF" w:rsidR="00A94964" w:rsidRDefault="00A94964" w:rsidP="001A35EF">
      <w:pPr>
        <w:pStyle w:val="Paragraphedeliste"/>
        <w:numPr>
          <w:ilvl w:val="0"/>
          <w:numId w:val="1"/>
        </w:numPr>
        <w:jc w:val="both"/>
        <w:rPr>
          <w:rFonts w:ascii="Century Gothic" w:hAnsi="Century Gothic"/>
          <w:color w:val="000000" w:themeColor="text1"/>
        </w:rPr>
      </w:pPr>
      <w:r w:rsidRPr="00966455">
        <w:rPr>
          <w:rFonts w:ascii="Century Gothic" w:hAnsi="Century Gothic"/>
          <w:color w:val="000000" w:themeColor="text1"/>
        </w:rPr>
        <w:t xml:space="preserve">Le transfert depuis gare de train/ St Pierre de </w:t>
      </w:r>
      <w:proofErr w:type="spellStart"/>
      <w:r w:rsidRPr="00966455">
        <w:rPr>
          <w:rFonts w:ascii="Century Gothic" w:hAnsi="Century Gothic"/>
          <w:color w:val="000000" w:themeColor="text1"/>
        </w:rPr>
        <w:t>Varengeville</w:t>
      </w:r>
      <w:proofErr w:type="spellEnd"/>
      <w:r w:rsidRPr="00966455">
        <w:rPr>
          <w:rFonts w:ascii="Century Gothic" w:hAnsi="Century Gothic"/>
          <w:color w:val="000000" w:themeColor="text1"/>
        </w:rPr>
        <w:t xml:space="preserve"> (aller-retour). Seules les gares de Rouen RD, les gares de Paris sont acceptées.</w:t>
      </w:r>
    </w:p>
    <w:p w14:paraId="6DF9924F" w14:textId="7FBB5997" w:rsidR="00335135" w:rsidRPr="00335135" w:rsidRDefault="00335135" w:rsidP="001A35EF">
      <w:pPr>
        <w:jc w:val="both"/>
        <w:rPr>
          <w:rFonts w:ascii="Century Gothic" w:hAnsi="Century Gothic"/>
          <w:color w:val="000000" w:themeColor="text1"/>
        </w:rPr>
      </w:pPr>
      <w:bookmarkStart w:id="3" w:name="_Hlk123048702"/>
      <w:r>
        <w:rPr>
          <w:rFonts w:ascii="Century Gothic" w:hAnsi="Century Gothic"/>
          <w:color w:val="000000" w:themeColor="text1"/>
        </w:rPr>
        <w:t xml:space="preserve">Par ailleurs, les festivaliers </w:t>
      </w:r>
      <w:r w:rsidR="00585E36">
        <w:rPr>
          <w:rFonts w:ascii="Century Gothic" w:hAnsi="Century Gothic"/>
          <w:color w:val="000000" w:themeColor="text1"/>
        </w:rPr>
        <w:t>pourront être</w:t>
      </w:r>
      <w:r>
        <w:rPr>
          <w:rFonts w:ascii="Century Gothic" w:hAnsi="Century Gothic"/>
          <w:color w:val="000000" w:themeColor="text1"/>
        </w:rPr>
        <w:t xml:space="preserve"> hébergés en famille d’accueil.</w:t>
      </w:r>
      <w:r w:rsidR="001A35EF">
        <w:rPr>
          <w:rFonts w:ascii="Century Gothic" w:hAnsi="Century Gothic"/>
          <w:color w:val="000000" w:themeColor="text1"/>
        </w:rPr>
        <w:t xml:space="preserve"> Une somme de </w:t>
      </w:r>
      <w:r w:rsidR="00585E36">
        <w:rPr>
          <w:rFonts w:ascii="Century Gothic" w:hAnsi="Century Gothic"/>
          <w:color w:val="000000" w:themeColor="text1"/>
        </w:rPr>
        <w:t>15</w:t>
      </w:r>
      <w:r w:rsidR="001A35EF">
        <w:rPr>
          <w:rFonts w:ascii="Century Gothic" w:hAnsi="Century Gothic"/>
          <w:color w:val="000000" w:themeColor="text1"/>
        </w:rPr>
        <w:t xml:space="preserve">0€ (cent </w:t>
      </w:r>
      <w:r w:rsidR="00585E36">
        <w:rPr>
          <w:rFonts w:ascii="Century Gothic" w:hAnsi="Century Gothic"/>
          <w:color w:val="000000" w:themeColor="text1"/>
        </w:rPr>
        <w:t xml:space="preserve">cinquante </w:t>
      </w:r>
      <w:r w:rsidR="001A35EF">
        <w:rPr>
          <w:rFonts w:ascii="Century Gothic" w:hAnsi="Century Gothic"/>
          <w:color w:val="000000" w:themeColor="text1"/>
        </w:rPr>
        <w:t>euros) sera allouée aux troupes sélectionnées.</w:t>
      </w:r>
    </w:p>
    <w:bookmarkEnd w:id="3"/>
    <w:p w14:paraId="4B0249ED" w14:textId="3191C6D0" w:rsidR="00CA4813" w:rsidRPr="00966455" w:rsidRDefault="00CA4813" w:rsidP="001A35EF">
      <w:pPr>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B8415E" w:rsidRPr="00966455">
        <w:rPr>
          <w:rFonts w:ascii="Century Gothic" w:eastAsia="Arial" w:hAnsi="Century Gothic" w:cs="Arial"/>
          <w:b/>
          <w:color w:val="000000"/>
          <w:lang w:eastAsia="fr-FR"/>
        </w:rPr>
        <w:t>6</w:t>
      </w:r>
      <w:r w:rsidRPr="00966455">
        <w:rPr>
          <w:rFonts w:ascii="Century Gothic" w:eastAsia="Arial" w:hAnsi="Century Gothic" w:cs="Arial"/>
          <w:b/>
          <w:color w:val="000000"/>
          <w:lang w:eastAsia="fr-FR"/>
        </w:rPr>
        <w:t xml:space="preserve"> : </w:t>
      </w:r>
      <w:r w:rsidR="002305D9" w:rsidRPr="00966455">
        <w:rPr>
          <w:rFonts w:ascii="Century Gothic" w:eastAsia="Century Gothic" w:hAnsi="Century Gothic" w:cs="Century Gothic"/>
          <w:color w:val="000000"/>
          <w:lang w:eastAsia="fr-FR"/>
        </w:rPr>
        <w:t>U</w:t>
      </w:r>
      <w:r w:rsidRPr="00966455">
        <w:rPr>
          <w:rFonts w:ascii="Century Gothic" w:eastAsia="Century Gothic" w:hAnsi="Century Gothic" w:cs="Century Gothic"/>
          <w:color w:val="000000"/>
          <w:lang w:eastAsia="fr-FR"/>
        </w:rPr>
        <w:t xml:space="preserve">ne même compagnie peut proposer plusieurs dossiers de candidature pour des spectacles différents. </w:t>
      </w:r>
      <w:r w:rsidR="002305D9" w:rsidRPr="00966455">
        <w:rPr>
          <w:rFonts w:ascii="Century Gothic" w:eastAsia="Century Gothic" w:hAnsi="Century Gothic" w:cs="Century Gothic"/>
          <w:color w:val="000000"/>
          <w:lang w:eastAsia="fr-FR"/>
        </w:rPr>
        <w:t>Toutefois, un seul spectacle par compagnie pourra être retenu.</w:t>
      </w:r>
    </w:p>
    <w:p w14:paraId="05EB60D7" w14:textId="60B25B23" w:rsidR="002305D9" w:rsidRPr="00966455" w:rsidRDefault="00CA4813" w:rsidP="00571BE1">
      <w:pPr>
        <w:spacing w:after="3"/>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B8415E" w:rsidRPr="00966455">
        <w:rPr>
          <w:rFonts w:ascii="Century Gothic" w:eastAsia="Arial" w:hAnsi="Century Gothic" w:cs="Arial"/>
          <w:b/>
          <w:color w:val="000000"/>
          <w:lang w:eastAsia="fr-FR"/>
        </w:rPr>
        <w:t>7</w:t>
      </w:r>
      <w:r w:rsidRPr="00966455">
        <w:rPr>
          <w:rFonts w:ascii="Century Gothic" w:eastAsia="Arial" w:hAnsi="Century Gothic" w:cs="Arial"/>
          <w:b/>
          <w:color w:val="000000"/>
          <w:lang w:eastAsia="fr-FR"/>
        </w:rPr>
        <w:t xml:space="preserve"> : </w:t>
      </w:r>
      <w:r w:rsidRPr="00966455">
        <w:rPr>
          <w:rFonts w:ascii="Century Gothic" w:eastAsia="Century Gothic" w:hAnsi="Century Gothic" w:cs="Century Gothic"/>
          <w:color w:val="000000"/>
          <w:lang w:eastAsia="fr-FR"/>
        </w:rPr>
        <w:t>Le choix de la pièce est libre. Elle doit avoir été déjà créée et jouée</w:t>
      </w:r>
      <w:r w:rsidR="002305D9" w:rsidRPr="00966455">
        <w:rPr>
          <w:rFonts w:ascii="Century Gothic" w:eastAsia="Century Gothic" w:hAnsi="Century Gothic" w:cs="Century Gothic"/>
          <w:color w:val="000000"/>
          <w:lang w:eastAsia="fr-FR"/>
        </w:rPr>
        <w:t>.</w:t>
      </w:r>
    </w:p>
    <w:p w14:paraId="26C74735" w14:textId="54E590A8" w:rsidR="00CA4813" w:rsidRPr="00966455" w:rsidRDefault="00CA4813" w:rsidP="002305D9">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 xml:space="preserve"> </w:t>
      </w:r>
    </w:p>
    <w:p w14:paraId="4F5C80F9" w14:textId="4CC78D42"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B8415E" w:rsidRPr="00966455">
        <w:rPr>
          <w:rFonts w:ascii="Century Gothic" w:eastAsia="Arial" w:hAnsi="Century Gothic" w:cs="Arial"/>
          <w:b/>
          <w:color w:val="000000"/>
          <w:lang w:eastAsia="fr-FR"/>
        </w:rPr>
        <w:t>8</w:t>
      </w:r>
      <w:r w:rsidRPr="00966455">
        <w:rPr>
          <w:rFonts w:ascii="Century Gothic" w:eastAsia="Arial" w:hAnsi="Century Gothic" w:cs="Arial"/>
          <w:b/>
          <w:color w:val="000000"/>
          <w:lang w:eastAsia="fr-FR"/>
        </w:rPr>
        <w:t xml:space="preserve"> : </w:t>
      </w:r>
      <w:r w:rsidRPr="00966455">
        <w:rPr>
          <w:rFonts w:ascii="Century Gothic" w:eastAsia="Century Gothic" w:hAnsi="Century Gothic" w:cs="Century Gothic"/>
          <w:color w:val="000000"/>
          <w:lang w:eastAsia="fr-FR"/>
        </w:rPr>
        <w:t xml:space="preserve">Le choix du jury est sans appel. </w:t>
      </w:r>
    </w:p>
    <w:p w14:paraId="2ACCA979" w14:textId="77777777" w:rsidR="00CA4813" w:rsidRPr="00966455" w:rsidRDefault="00CA4813" w:rsidP="00CA4813">
      <w:pPr>
        <w:spacing w:after="2"/>
        <w:ind w:left="38"/>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 xml:space="preserve"> </w:t>
      </w:r>
    </w:p>
    <w:p w14:paraId="088E58B5" w14:textId="0F8C3AEE"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B8415E" w:rsidRPr="00966455">
        <w:rPr>
          <w:rFonts w:ascii="Century Gothic" w:eastAsia="Arial" w:hAnsi="Century Gothic" w:cs="Arial"/>
          <w:b/>
          <w:color w:val="000000"/>
          <w:lang w:eastAsia="fr-FR"/>
        </w:rPr>
        <w:t>9</w:t>
      </w:r>
      <w:r w:rsidRPr="00966455">
        <w:rPr>
          <w:rFonts w:ascii="Century Gothic" w:eastAsia="Arial" w:hAnsi="Century Gothic" w:cs="Arial"/>
          <w:b/>
          <w:color w:val="000000"/>
          <w:lang w:eastAsia="fr-FR"/>
        </w:rPr>
        <w:t xml:space="preserve"> : </w:t>
      </w:r>
      <w:r w:rsidRPr="00966455">
        <w:rPr>
          <w:rFonts w:ascii="Century Gothic" w:eastAsia="Century Gothic" w:hAnsi="Century Gothic" w:cs="Century Gothic"/>
          <w:color w:val="000000"/>
          <w:lang w:eastAsia="fr-FR"/>
        </w:rPr>
        <w:t xml:space="preserve">L’acceptation de la date de la représentation par la compagnie retenue est ferme et définitive à moins d’un cas de force majeure. Les dates de spectacles étant </w:t>
      </w:r>
      <w:r w:rsidRPr="00966455">
        <w:rPr>
          <w:rFonts w:ascii="Century Gothic" w:eastAsia="Century Gothic" w:hAnsi="Century Gothic" w:cs="Century Gothic"/>
          <w:color w:val="000000"/>
          <w:lang w:eastAsia="fr-FR"/>
        </w:rPr>
        <w:lastRenderedPageBreak/>
        <w:t>définies</w:t>
      </w:r>
      <w:r w:rsidR="00E9241C" w:rsidRPr="00966455">
        <w:rPr>
          <w:rFonts w:ascii="Century Gothic" w:eastAsia="Century Gothic" w:hAnsi="Century Gothic" w:cs="Century Gothic"/>
          <w:color w:val="000000"/>
          <w:lang w:eastAsia="fr-FR"/>
        </w:rPr>
        <w:t>,</w:t>
      </w:r>
      <w:r w:rsidRPr="00966455">
        <w:rPr>
          <w:rFonts w:ascii="Century Gothic" w:eastAsia="Century Gothic" w:hAnsi="Century Gothic" w:cs="Century Gothic"/>
          <w:color w:val="000000"/>
          <w:lang w:eastAsia="fr-FR"/>
        </w:rPr>
        <w:t xml:space="preserve"> elles ne pourront être modifiées en cas d’indisponibilité de la troupe à la date proposée.</w:t>
      </w:r>
      <w:r w:rsidRPr="00966455">
        <w:rPr>
          <w:rFonts w:ascii="Century Gothic" w:eastAsia="Century Gothic" w:hAnsi="Century Gothic" w:cs="Century Gothic"/>
          <w:color w:val="FF0000"/>
          <w:lang w:eastAsia="fr-FR"/>
        </w:rPr>
        <w:t xml:space="preserve"> </w:t>
      </w:r>
      <w:r w:rsidRPr="00966455">
        <w:rPr>
          <w:rFonts w:ascii="Century Gothic" w:eastAsia="Century Gothic" w:hAnsi="Century Gothic" w:cs="Century Gothic"/>
          <w:color w:val="000000"/>
          <w:lang w:eastAsia="fr-FR"/>
        </w:rPr>
        <w:t xml:space="preserve"> </w:t>
      </w:r>
    </w:p>
    <w:p w14:paraId="57EDD1BF" w14:textId="77777777" w:rsidR="00CA4813" w:rsidRPr="00966455" w:rsidRDefault="00CA4813" w:rsidP="00CA4813">
      <w:pPr>
        <w:spacing w:after="3"/>
        <w:ind w:left="38"/>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 xml:space="preserve"> </w:t>
      </w:r>
    </w:p>
    <w:p w14:paraId="59947CDA" w14:textId="2C2DCA57"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2001C4" w:rsidRPr="00966455">
        <w:rPr>
          <w:rFonts w:ascii="Century Gothic" w:eastAsia="Arial" w:hAnsi="Century Gothic" w:cs="Arial"/>
          <w:b/>
          <w:color w:val="000000"/>
          <w:lang w:eastAsia="fr-FR"/>
        </w:rPr>
        <w:t>1</w:t>
      </w:r>
      <w:r w:rsidR="00B8415E" w:rsidRPr="00966455">
        <w:rPr>
          <w:rFonts w:ascii="Century Gothic" w:eastAsia="Arial" w:hAnsi="Century Gothic" w:cs="Arial"/>
          <w:b/>
          <w:color w:val="000000"/>
          <w:lang w:eastAsia="fr-FR"/>
        </w:rPr>
        <w:t>0</w:t>
      </w:r>
      <w:r w:rsidRPr="00966455">
        <w:rPr>
          <w:rFonts w:ascii="Century Gothic" w:eastAsia="Arial" w:hAnsi="Century Gothic" w:cs="Arial"/>
          <w:b/>
          <w:color w:val="000000"/>
          <w:lang w:eastAsia="fr-FR"/>
        </w:rPr>
        <w:t xml:space="preserve"> </w:t>
      </w:r>
      <w:r w:rsidRPr="00966455">
        <w:rPr>
          <w:rFonts w:ascii="Century Gothic" w:eastAsia="Century Gothic" w:hAnsi="Century Gothic" w:cs="Century Gothic"/>
          <w:color w:val="000000"/>
          <w:lang w:eastAsia="fr-FR"/>
        </w:rPr>
        <w:t xml:space="preserve">: Les troupes doivent s’adapter aux conditions techniques </w:t>
      </w:r>
      <w:r w:rsidR="00482D51" w:rsidRPr="00966455">
        <w:rPr>
          <w:rFonts w:ascii="Century Gothic" w:eastAsia="Century Gothic" w:hAnsi="Century Gothic" w:cs="Century Gothic"/>
          <w:color w:val="000000"/>
          <w:lang w:eastAsia="fr-FR"/>
        </w:rPr>
        <w:t>d’installation.</w:t>
      </w:r>
      <w:r w:rsidRPr="00966455">
        <w:rPr>
          <w:rFonts w:ascii="Century Gothic" w:eastAsia="Century Gothic" w:hAnsi="Century Gothic" w:cs="Century Gothic"/>
          <w:color w:val="000000"/>
          <w:lang w:eastAsia="fr-FR"/>
        </w:rPr>
        <w:t xml:space="preserve"> </w:t>
      </w:r>
      <w:r w:rsidR="00E9241C" w:rsidRPr="00966455">
        <w:rPr>
          <w:rFonts w:ascii="Century Gothic" w:eastAsia="Century Gothic" w:hAnsi="Century Gothic" w:cs="Century Gothic"/>
          <w:color w:val="000000"/>
          <w:lang w:eastAsia="fr-FR"/>
        </w:rPr>
        <w:t xml:space="preserve">Merci de nous </w:t>
      </w:r>
      <w:r w:rsidRPr="00966455">
        <w:rPr>
          <w:rFonts w:ascii="Century Gothic" w:eastAsia="Century Gothic" w:hAnsi="Century Gothic" w:cs="Century Gothic"/>
          <w:color w:val="000000"/>
          <w:lang w:eastAsia="fr-FR"/>
        </w:rPr>
        <w:t xml:space="preserve">fournir </w:t>
      </w:r>
      <w:r w:rsidRPr="00966455">
        <w:rPr>
          <w:rFonts w:ascii="Century Gothic" w:eastAsia="Century Gothic" w:hAnsi="Century Gothic" w:cs="Century Gothic"/>
          <w:color w:val="000000"/>
          <w:u w:val="single"/>
          <w:lang w:eastAsia="fr-FR"/>
        </w:rPr>
        <w:t>les fiches techniques</w:t>
      </w:r>
      <w:r w:rsidRPr="00966455">
        <w:rPr>
          <w:rFonts w:ascii="Century Gothic" w:eastAsia="Century Gothic" w:hAnsi="Century Gothic" w:cs="Century Gothic"/>
          <w:bCs/>
          <w:color w:val="000000"/>
          <w:u w:val="single"/>
          <w:lang w:eastAsia="fr-FR"/>
        </w:rPr>
        <w:t xml:space="preserve"> </w:t>
      </w:r>
      <w:r w:rsidR="00E9241C" w:rsidRPr="00966455">
        <w:rPr>
          <w:rFonts w:ascii="Century Gothic" w:eastAsia="Century Gothic" w:hAnsi="Century Gothic" w:cs="Century Gothic"/>
          <w:bCs/>
          <w:color w:val="000000"/>
          <w:u w:val="single"/>
          <w:lang w:eastAsia="fr-FR"/>
        </w:rPr>
        <w:t>et</w:t>
      </w:r>
      <w:r w:rsidRPr="00966455">
        <w:rPr>
          <w:rFonts w:ascii="Century Gothic" w:eastAsia="Century Gothic" w:hAnsi="Century Gothic" w:cs="Century Gothic"/>
          <w:color w:val="000000"/>
          <w:u w:val="single"/>
          <w:lang w:eastAsia="fr-FR"/>
        </w:rPr>
        <w:t xml:space="preserve"> plans de feux conformes.</w:t>
      </w:r>
      <w:r w:rsidRPr="00966455">
        <w:rPr>
          <w:rFonts w:ascii="Century Gothic" w:eastAsia="Century Gothic" w:hAnsi="Century Gothic" w:cs="Century Gothic"/>
          <w:color w:val="FF0000"/>
          <w:lang w:eastAsia="fr-FR"/>
        </w:rPr>
        <w:t xml:space="preserve"> </w:t>
      </w:r>
    </w:p>
    <w:p w14:paraId="3086A9B0" w14:textId="77777777" w:rsidR="00CA4813" w:rsidRPr="00966455" w:rsidRDefault="00CA4813" w:rsidP="00CA4813">
      <w:pPr>
        <w:spacing w:after="5"/>
        <w:ind w:left="38"/>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 xml:space="preserve"> </w:t>
      </w:r>
    </w:p>
    <w:p w14:paraId="39288D65" w14:textId="0B618819"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2001C4" w:rsidRPr="00966455">
        <w:rPr>
          <w:rFonts w:ascii="Century Gothic" w:eastAsia="Arial" w:hAnsi="Century Gothic" w:cs="Arial"/>
          <w:b/>
          <w:color w:val="000000"/>
          <w:lang w:eastAsia="fr-FR"/>
        </w:rPr>
        <w:t>1</w:t>
      </w:r>
      <w:r w:rsidR="00B8415E" w:rsidRPr="00966455">
        <w:rPr>
          <w:rFonts w:ascii="Century Gothic" w:eastAsia="Arial" w:hAnsi="Century Gothic" w:cs="Arial"/>
          <w:b/>
          <w:color w:val="000000"/>
          <w:lang w:eastAsia="fr-FR"/>
        </w:rPr>
        <w:t>1</w:t>
      </w:r>
      <w:r w:rsidR="002001C4" w:rsidRPr="00966455">
        <w:rPr>
          <w:rFonts w:ascii="Century Gothic" w:eastAsia="Arial" w:hAnsi="Century Gothic" w:cs="Arial"/>
          <w:b/>
          <w:color w:val="000000"/>
          <w:lang w:eastAsia="fr-FR"/>
        </w:rPr>
        <w:t xml:space="preserve"> : </w:t>
      </w:r>
      <w:r w:rsidRPr="00966455">
        <w:rPr>
          <w:rFonts w:ascii="Century Gothic" w:eastAsia="Century Gothic" w:hAnsi="Century Gothic" w:cs="Century Gothic"/>
          <w:color w:val="000000"/>
          <w:lang w:eastAsia="fr-FR"/>
        </w:rPr>
        <w:t xml:space="preserve">Les compagnies doivent fournir tout document nécessaire à la communication (photos libres de tout droit, affiches, programmes, textes courts, textes longs, biographies, notes d’intentions etc.). </w:t>
      </w:r>
    </w:p>
    <w:p w14:paraId="63C527F7" w14:textId="77777777" w:rsidR="00CA4813" w:rsidRPr="00966455" w:rsidRDefault="00CA4813" w:rsidP="00CA4813">
      <w:pPr>
        <w:spacing w:after="2"/>
        <w:ind w:left="38"/>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 xml:space="preserve"> </w:t>
      </w:r>
    </w:p>
    <w:p w14:paraId="0A84AF3C" w14:textId="77777777" w:rsidR="005867B8" w:rsidRPr="00966455" w:rsidRDefault="00CA4813" w:rsidP="005867B8">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Art.1</w:t>
      </w:r>
      <w:r w:rsidR="00B8415E" w:rsidRPr="00966455">
        <w:rPr>
          <w:rFonts w:ascii="Century Gothic" w:eastAsia="Arial" w:hAnsi="Century Gothic" w:cs="Arial"/>
          <w:b/>
          <w:color w:val="000000"/>
          <w:lang w:eastAsia="fr-FR"/>
        </w:rPr>
        <w:t xml:space="preserve">2 </w:t>
      </w:r>
      <w:r w:rsidRPr="00966455">
        <w:rPr>
          <w:rFonts w:ascii="Century Gothic" w:eastAsia="Arial" w:hAnsi="Century Gothic" w:cs="Arial"/>
          <w:b/>
          <w:color w:val="000000"/>
          <w:lang w:eastAsia="fr-FR"/>
        </w:rPr>
        <w:t xml:space="preserve">: </w:t>
      </w:r>
      <w:r w:rsidR="005867B8" w:rsidRPr="004F2579">
        <w:rPr>
          <w:rFonts w:ascii="Century Gothic" w:eastAsia="Arial" w:hAnsi="Century Gothic" w:cs="Arial"/>
          <w:bCs/>
          <w:color w:val="000000"/>
          <w:lang w:eastAsia="fr-FR"/>
        </w:rPr>
        <w:t>La déclaration et le</w:t>
      </w:r>
      <w:r w:rsidR="005867B8">
        <w:rPr>
          <w:rFonts w:ascii="Century Gothic" w:eastAsia="Arial" w:hAnsi="Century Gothic" w:cs="Arial"/>
          <w:b/>
          <w:color w:val="000000"/>
          <w:lang w:eastAsia="fr-FR"/>
        </w:rPr>
        <w:t xml:space="preserve"> </w:t>
      </w:r>
      <w:r w:rsidR="005867B8" w:rsidRPr="00966455">
        <w:rPr>
          <w:rFonts w:ascii="Century Gothic" w:eastAsia="Century Gothic" w:hAnsi="Century Gothic" w:cs="Century Gothic"/>
          <w:color w:val="000000"/>
          <w:lang w:eastAsia="fr-FR"/>
        </w:rPr>
        <w:t xml:space="preserve">paiement des droits </w:t>
      </w:r>
      <w:r w:rsidR="005867B8">
        <w:rPr>
          <w:rFonts w:ascii="Century Gothic" w:eastAsia="Century Gothic" w:hAnsi="Century Gothic" w:cs="Century Gothic"/>
          <w:color w:val="000000"/>
          <w:lang w:eastAsia="fr-FR"/>
        </w:rPr>
        <w:t>autorisant à jouer la pièce</w:t>
      </w:r>
      <w:r w:rsidR="005867B8" w:rsidRPr="00966455">
        <w:rPr>
          <w:rFonts w:ascii="Century Gothic" w:eastAsia="Century Gothic" w:hAnsi="Century Gothic" w:cs="Century Gothic"/>
          <w:color w:val="000000"/>
          <w:lang w:eastAsia="fr-FR"/>
        </w:rPr>
        <w:t xml:space="preserve"> est à la charge de l’organisateur</w:t>
      </w:r>
      <w:r w:rsidR="005867B8">
        <w:rPr>
          <w:rFonts w:ascii="Century Gothic" w:eastAsia="Century Gothic" w:hAnsi="Century Gothic" w:cs="Century Gothic"/>
          <w:color w:val="000000"/>
          <w:lang w:eastAsia="fr-FR"/>
        </w:rPr>
        <w:t>. Merci de nous faire parvenir l’autorisation de jouer la pièce.</w:t>
      </w:r>
      <w:r w:rsidR="005867B8" w:rsidRPr="00966455">
        <w:rPr>
          <w:rFonts w:ascii="Century Gothic" w:eastAsia="Century Gothic" w:hAnsi="Century Gothic" w:cs="Century Gothic"/>
          <w:color w:val="000000"/>
          <w:lang w:eastAsia="fr-FR"/>
        </w:rPr>
        <w:t xml:space="preserve"> </w:t>
      </w:r>
      <w:r w:rsidR="005867B8" w:rsidRPr="00966455">
        <w:rPr>
          <w:rFonts w:ascii="Century Gothic" w:eastAsia="Century Gothic" w:hAnsi="Century Gothic" w:cs="Century Gothic"/>
          <w:color w:val="000000"/>
          <w:u w:val="single" w:color="000000"/>
          <w:lang w:eastAsia="fr-FR"/>
        </w:rPr>
        <w:t xml:space="preserve">En cas de désistement de la part de la compagnie, </w:t>
      </w:r>
      <w:bookmarkStart w:id="4" w:name="_Hlk123055700"/>
      <w:r w:rsidR="005867B8">
        <w:rPr>
          <w:rFonts w:ascii="Century Gothic" w:eastAsia="Century Gothic" w:hAnsi="Century Gothic" w:cs="Century Gothic"/>
          <w:color w:val="000000"/>
          <w:u w:val="single" w:color="000000"/>
          <w:lang w:eastAsia="fr-FR"/>
        </w:rPr>
        <w:t>tous droits autorisant à jouer la pièce</w:t>
      </w:r>
      <w:r w:rsidR="005867B8" w:rsidRPr="00966455">
        <w:rPr>
          <w:rFonts w:ascii="Century Gothic" w:eastAsia="Century Gothic" w:hAnsi="Century Gothic" w:cs="Century Gothic"/>
          <w:color w:val="000000"/>
          <w:u w:val="single" w:color="000000"/>
          <w:lang w:eastAsia="fr-FR"/>
        </w:rPr>
        <w:t xml:space="preserve"> </w:t>
      </w:r>
      <w:bookmarkEnd w:id="4"/>
      <w:r w:rsidR="005867B8" w:rsidRPr="00966455">
        <w:rPr>
          <w:rFonts w:ascii="Century Gothic" w:eastAsia="Century Gothic" w:hAnsi="Century Gothic" w:cs="Century Gothic"/>
          <w:color w:val="000000"/>
          <w:u w:val="single" w:color="000000"/>
          <w:lang w:eastAsia="fr-FR"/>
        </w:rPr>
        <w:t>seront à la</w:t>
      </w:r>
      <w:r w:rsidR="005867B8" w:rsidRPr="00966455">
        <w:rPr>
          <w:rFonts w:ascii="Century Gothic" w:eastAsia="Century Gothic" w:hAnsi="Century Gothic" w:cs="Century Gothic"/>
          <w:color w:val="000000"/>
          <w:lang w:eastAsia="fr-FR"/>
        </w:rPr>
        <w:t xml:space="preserve"> </w:t>
      </w:r>
      <w:r w:rsidR="005867B8" w:rsidRPr="00966455">
        <w:rPr>
          <w:rFonts w:ascii="Century Gothic" w:eastAsia="Century Gothic" w:hAnsi="Century Gothic" w:cs="Century Gothic"/>
          <w:color w:val="000000"/>
          <w:u w:val="single" w:color="000000"/>
          <w:lang w:eastAsia="fr-FR"/>
        </w:rPr>
        <w:t>charge de la compagnie</w:t>
      </w:r>
      <w:r w:rsidR="005867B8" w:rsidRPr="00966455">
        <w:rPr>
          <w:rFonts w:ascii="Century Gothic" w:eastAsia="Century Gothic" w:hAnsi="Century Gothic" w:cs="Century Gothic"/>
          <w:color w:val="000000"/>
          <w:lang w:eastAsia="fr-FR"/>
        </w:rPr>
        <w:t xml:space="preserve">. Les déclarations doivent se faire en amont des représentations. En cas de déclaration tardive, les pénalités de retard ne seront pas prises en charge. </w:t>
      </w:r>
    </w:p>
    <w:p w14:paraId="64E01E71" w14:textId="1F434938" w:rsidR="00CA4813" w:rsidRPr="00966455" w:rsidRDefault="00CA4813" w:rsidP="005867B8">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Century Gothic" w:hAnsi="Century Gothic" w:cs="Century Gothic"/>
          <w:color w:val="000000"/>
          <w:lang w:eastAsia="fr-FR"/>
        </w:rPr>
        <w:t xml:space="preserve"> </w:t>
      </w:r>
    </w:p>
    <w:p w14:paraId="5B1C1F70" w14:textId="412C4FE8" w:rsidR="00CA4813" w:rsidRPr="00966455" w:rsidRDefault="00CA4813" w:rsidP="00CA4813">
      <w:pPr>
        <w:spacing w:after="5" w:line="248" w:lineRule="auto"/>
        <w:ind w:left="33" w:right="59" w:hanging="10"/>
        <w:jc w:val="both"/>
        <w:rPr>
          <w:rFonts w:ascii="Century Gothic" w:eastAsia="Century Gothic" w:hAnsi="Century Gothic" w:cs="Century Gothic"/>
          <w:color w:val="000000"/>
          <w:lang w:eastAsia="fr-FR"/>
        </w:rPr>
      </w:pPr>
      <w:r w:rsidRPr="00966455">
        <w:rPr>
          <w:rFonts w:ascii="Century Gothic" w:eastAsia="Arial" w:hAnsi="Century Gothic" w:cs="Arial"/>
          <w:b/>
          <w:color w:val="000000"/>
          <w:lang w:eastAsia="fr-FR"/>
        </w:rPr>
        <w:t>Art.</w:t>
      </w:r>
      <w:r w:rsidR="002001C4" w:rsidRPr="00966455">
        <w:rPr>
          <w:rFonts w:ascii="Century Gothic" w:eastAsia="Arial" w:hAnsi="Century Gothic" w:cs="Arial"/>
          <w:b/>
          <w:color w:val="000000"/>
          <w:lang w:eastAsia="fr-FR"/>
        </w:rPr>
        <w:t>1</w:t>
      </w:r>
      <w:r w:rsidR="00571BE1">
        <w:rPr>
          <w:rFonts w:ascii="Century Gothic" w:eastAsia="Arial" w:hAnsi="Century Gothic" w:cs="Arial"/>
          <w:b/>
          <w:color w:val="000000"/>
          <w:lang w:eastAsia="fr-FR"/>
        </w:rPr>
        <w:t>3</w:t>
      </w:r>
      <w:r w:rsidRPr="00966455">
        <w:rPr>
          <w:rFonts w:ascii="Century Gothic" w:eastAsia="Arial" w:hAnsi="Century Gothic" w:cs="Arial"/>
          <w:b/>
          <w:color w:val="000000"/>
          <w:lang w:eastAsia="fr-FR"/>
        </w:rPr>
        <w:t xml:space="preserve"> : </w:t>
      </w:r>
      <w:r w:rsidR="000F5728" w:rsidRPr="00966455">
        <w:rPr>
          <w:rFonts w:ascii="Century Gothic" w:eastAsia="Arial" w:hAnsi="Century Gothic" w:cs="Arial"/>
          <w:b/>
          <w:color w:val="000000"/>
          <w:lang w:eastAsia="fr-FR"/>
        </w:rPr>
        <w:t xml:space="preserve">L’objectif du festival sont les rencontres au travers de la diversité culturelle artistique théâtrale et musicale de chacun. </w:t>
      </w:r>
      <w:r w:rsidR="000F5728" w:rsidRPr="00571BE1">
        <w:rPr>
          <w:rFonts w:ascii="Century Gothic" w:eastAsia="Arial" w:hAnsi="Century Gothic" w:cs="Arial"/>
          <w:bCs/>
          <w:color w:val="000000"/>
          <w:lang w:eastAsia="fr-FR"/>
        </w:rPr>
        <w:t xml:space="preserve">Pour </w:t>
      </w:r>
      <w:r w:rsidRPr="00966455">
        <w:rPr>
          <w:rFonts w:ascii="Century Gothic" w:eastAsia="Century Gothic" w:hAnsi="Century Gothic" w:cs="Century Gothic"/>
          <w:color w:val="000000"/>
          <w:lang w:eastAsia="fr-FR"/>
        </w:rPr>
        <w:t xml:space="preserve">maintenir </w:t>
      </w:r>
      <w:r w:rsidR="000F5728" w:rsidRPr="00966455">
        <w:rPr>
          <w:rFonts w:ascii="Century Gothic" w:eastAsia="Century Gothic" w:hAnsi="Century Gothic" w:cs="Century Gothic"/>
          <w:color w:val="000000"/>
          <w:lang w:eastAsia="fr-FR"/>
        </w:rPr>
        <w:t>ces échanges</w:t>
      </w:r>
      <w:r w:rsidRPr="00966455">
        <w:rPr>
          <w:rFonts w:ascii="Century Gothic" w:eastAsia="Century Gothic" w:hAnsi="Century Gothic" w:cs="Century Gothic"/>
          <w:color w:val="000000"/>
          <w:lang w:eastAsia="fr-FR"/>
        </w:rPr>
        <w:t xml:space="preserve">, il est souhaitable que les compagnies sélectionnées assistent </w:t>
      </w:r>
      <w:r w:rsidR="000F5728" w:rsidRPr="00966455">
        <w:rPr>
          <w:rFonts w:ascii="Century Gothic" w:eastAsia="Century Gothic" w:hAnsi="Century Gothic" w:cs="Century Gothic"/>
          <w:color w:val="000000"/>
          <w:lang w:eastAsia="fr-FR"/>
        </w:rPr>
        <w:t>aux</w:t>
      </w:r>
      <w:r w:rsidRPr="00966455">
        <w:rPr>
          <w:rFonts w:ascii="Century Gothic" w:eastAsia="Century Gothic" w:hAnsi="Century Gothic" w:cs="Century Gothic"/>
          <w:color w:val="000000"/>
          <w:lang w:eastAsia="fr-FR"/>
        </w:rPr>
        <w:t xml:space="preserve"> autres spectacles programmés dans le cadre du F</w:t>
      </w:r>
      <w:r w:rsidR="000F5728" w:rsidRPr="00966455">
        <w:rPr>
          <w:rFonts w:ascii="Century Gothic" w:eastAsia="Century Gothic" w:hAnsi="Century Gothic" w:cs="Century Gothic"/>
          <w:color w:val="000000"/>
          <w:lang w:eastAsia="fr-FR"/>
        </w:rPr>
        <w:t>ISEB sous réserve de places libres.</w:t>
      </w:r>
    </w:p>
    <w:p w14:paraId="60EEF63C" w14:textId="15A9CF40" w:rsidR="00CA4813" w:rsidRDefault="00CA4813" w:rsidP="00CA4813">
      <w:pPr>
        <w:spacing w:after="0"/>
        <w:ind w:left="38"/>
        <w:rPr>
          <w:rFonts w:ascii="Century Gothic" w:eastAsia="Century Gothic" w:hAnsi="Century Gothic" w:cs="Century Gothic"/>
          <w:color w:val="000000"/>
          <w:lang w:eastAsia="fr-FR"/>
        </w:rPr>
      </w:pPr>
      <w:r w:rsidRPr="00CA4813">
        <w:rPr>
          <w:rFonts w:ascii="Century Gothic" w:eastAsia="Century Gothic" w:hAnsi="Century Gothic" w:cs="Century Gothic"/>
          <w:color w:val="000000"/>
          <w:lang w:eastAsia="fr-FR"/>
        </w:rPr>
        <w:t xml:space="preserve"> </w:t>
      </w:r>
      <w:bookmarkEnd w:id="0"/>
    </w:p>
    <w:p w14:paraId="2E808C57" w14:textId="1494B808" w:rsidR="000C3383" w:rsidRDefault="000C3383" w:rsidP="00CA4813">
      <w:pPr>
        <w:spacing w:after="0"/>
        <w:ind w:left="38"/>
        <w:rPr>
          <w:rFonts w:ascii="Century Gothic" w:eastAsia="Century Gothic" w:hAnsi="Century Gothic" w:cs="Century Gothic"/>
          <w:color w:val="000000"/>
          <w:lang w:eastAsia="fr-FR"/>
        </w:rPr>
      </w:pPr>
    </w:p>
    <w:p w14:paraId="2864B6E4" w14:textId="3AC91435" w:rsidR="000C3383" w:rsidRDefault="000C3383" w:rsidP="00CA4813">
      <w:pPr>
        <w:spacing w:after="0"/>
        <w:ind w:left="38"/>
        <w:rPr>
          <w:rFonts w:ascii="Century Gothic" w:eastAsia="Century Gothic" w:hAnsi="Century Gothic" w:cs="Century Gothic"/>
          <w:color w:val="000000"/>
          <w:lang w:eastAsia="fr-FR"/>
        </w:rPr>
      </w:pPr>
    </w:p>
    <w:p w14:paraId="4F1904C1" w14:textId="0DD82F3E" w:rsidR="000C3383" w:rsidRDefault="000C3383" w:rsidP="00CA4813">
      <w:pPr>
        <w:spacing w:after="0"/>
        <w:ind w:left="38"/>
        <w:rPr>
          <w:rFonts w:ascii="Century Gothic" w:eastAsia="Century Gothic" w:hAnsi="Century Gothic" w:cs="Century Gothic"/>
          <w:color w:val="000000"/>
          <w:lang w:eastAsia="fr-FR"/>
        </w:rPr>
      </w:pPr>
    </w:p>
    <w:p w14:paraId="399909CF" w14:textId="3F1A0B16" w:rsidR="000C3383" w:rsidRDefault="000C3383" w:rsidP="00CA4813">
      <w:pPr>
        <w:spacing w:after="0"/>
        <w:ind w:left="38"/>
        <w:rPr>
          <w:rFonts w:ascii="Century Gothic" w:eastAsia="Century Gothic" w:hAnsi="Century Gothic" w:cs="Century Gothic"/>
          <w:color w:val="000000"/>
          <w:lang w:eastAsia="fr-FR"/>
        </w:rPr>
      </w:pPr>
    </w:p>
    <w:p w14:paraId="6528305E" w14:textId="51D47D22" w:rsidR="000C3383" w:rsidRDefault="000C3383" w:rsidP="00CA4813">
      <w:pPr>
        <w:spacing w:after="0"/>
        <w:ind w:left="38"/>
        <w:rPr>
          <w:rFonts w:ascii="Century Gothic" w:eastAsia="Century Gothic" w:hAnsi="Century Gothic" w:cs="Century Gothic"/>
          <w:color w:val="000000"/>
          <w:lang w:eastAsia="fr-FR"/>
        </w:rPr>
      </w:pPr>
    </w:p>
    <w:p w14:paraId="5FD16C46" w14:textId="00339AFE" w:rsidR="000C3383" w:rsidRDefault="000C3383" w:rsidP="00CA4813">
      <w:pPr>
        <w:spacing w:after="0"/>
        <w:ind w:left="38"/>
        <w:rPr>
          <w:rFonts w:ascii="Century Gothic" w:eastAsia="Century Gothic" w:hAnsi="Century Gothic" w:cs="Century Gothic"/>
          <w:color w:val="000000"/>
          <w:lang w:eastAsia="fr-FR"/>
        </w:rPr>
      </w:pPr>
    </w:p>
    <w:p w14:paraId="56CDA26B" w14:textId="29DCB9CB" w:rsidR="000C3383" w:rsidRDefault="000C3383" w:rsidP="00CA4813">
      <w:pPr>
        <w:spacing w:after="0"/>
        <w:ind w:left="38"/>
        <w:rPr>
          <w:rFonts w:ascii="Century Gothic" w:eastAsia="Century Gothic" w:hAnsi="Century Gothic" w:cs="Century Gothic"/>
          <w:color w:val="000000"/>
          <w:lang w:eastAsia="fr-FR"/>
        </w:rPr>
      </w:pPr>
    </w:p>
    <w:p w14:paraId="13D05739" w14:textId="3AAEDB35" w:rsidR="000C3383" w:rsidRDefault="000C3383" w:rsidP="00CA4813">
      <w:pPr>
        <w:spacing w:after="0"/>
        <w:ind w:left="38"/>
        <w:rPr>
          <w:rFonts w:ascii="Century Gothic" w:eastAsia="Century Gothic" w:hAnsi="Century Gothic" w:cs="Century Gothic"/>
          <w:color w:val="000000"/>
          <w:lang w:eastAsia="fr-FR"/>
        </w:rPr>
      </w:pPr>
    </w:p>
    <w:p w14:paraId="611C4E41" w14:textId="15F2F0D4" w:rsidR="000C3383" w:rsidRDefault="000C3383" w:rsidP="00CA4813">
      <w:pPr>
        <w:spacing w:after="0"/>
        <w:ind w:left="38"/>
        <w:rPr>
          <w:rFonts w:ascii="Century Gothic" w:eastAsia="Century Gothic" w:hAnsi="Century Gothic" w:cs="Century Gothic"/>
          <w:color w:val="000000"/>
          <w:lang w:eastAsia="fr-FR"/>
        </w:rPr>
      </w:pPr>
    </w:p>
    <w:p w14:paraId="240DA6FF" w14:textId="3ACC3E08" w:rsidR="000C3383" w:rsidRDefault="000C3383" w:rsidP="00CA4813">
      <w:pPr>
        <w:spacing w:after="0"/>
        <w:ind w:left="38"/>
        <w:rPr>
          <w:rFonts w:ascii="Century Gothic" w:eastAsia="Century Gothic" w:hAnsi="Century Gothic" w:cs="Century Gothic"/>
          <w:color w:val="000000"/>
          <w:lang w:eastAsia="fr-FR"/>
        </w:rPr>
      </w:pPr>
    </w:p>
    <w:p w14:paraId="487497FD" w14:textId="3BF7B202" w:rsidR="000C3383" w:rsidRDefault="000C3383" w:rsidP="00CA4813">
      <w:pPr>
        <w:spacing w:after="0"/>
        <w:ind w:left="38"/>
        <w:rPr>
          <w:rFonts w:ascii="Century Gothic" w:eastAsia="Century Gothic" w:hAnsi="Century Gothic" w:cs="Century Gothic"/>
          <w:color w:val="000000"/>
          <w:lang w:eastAsia="fr-FR"/>
        </w:rPr>
      </w:pPr>
    </w:p>
    <w:p w14:paraId="2874BC30" w14:textId="21643F87" w:rsidR="000C3383" w:rsidRDefault="000C3383" w:rsidP="00CA4813">
      <w:pPr>
        <w:spacing w:after="0"/>
        <w:ind w:left="38"/>
        <w:rPr>
          <w:rFonts w:ascii="Century Gothic" w:eastAsia="Century Gothic" w:hAnsi="Century Gothic" w:cs="Century Gothic"/>
          <w:color w:val="000000"/>
          <w:lang w:eastAsia="fr-FR"/>
        </w:rPr>
      </w:pPr>
    </w:p>
    <w:p w14:paraId="1DE5D977" w14:textId="15D45F48" w:rsidR="000C3383" w:rsidRDefault="000C3383" w:rsidP="00CA4813">
      <w:pPr>
        <w:spacing w:after="0"/>
        <w:ind w:left="38"/>
        <w:rPr>
          <w:rFonts w:ascii="Century Gothic" w:eastAsia="Century Gothic" w:hAnsi="Century Gothic" w:cs="Century Gothic"/>
          <w:color w:val="000000"/>
          <w:lang w:eastAsia="fr-FR"/>
        </w:rPr>
      </w:pPr>
    </w:p>
    <w:p w14:paraId="0F5817B7" w14:textId="419270B1" w:rsidR="000C3383" w:rsidRDefault="000C3383" w:rsidP="00CA4813">
      <w:pPr>
        <w:spacing w:after="0"/>
        <w:ind w:left="38"/>
        <w:rPr>
          <w:rFonts w:ascii="Century Gothic" w:eastAsia="Century Gothic" w:hAnsi="Century Gothic" w:cs="Century Gothic"/>
          <w:color w:val="000000"/>
          <w:lang w:eastAsia="fr-FR"/>
        </w:rPr>
      </w:pPr>
    </w:p>
    <w:p w14:paraId="29FA0C65" w14:textId="78BA4D37" w:rsidR="000C3383" w:rsidRDefault="000C3383" w:rsidP="00CA4813">
      <w:pPr>
        <w:spacing w:after="0"/>
        <w:ind w:left="38"/>
        <w:rPr>
          <w:rFonts w:ascii="Century Gothic" w:eastAsia="Century Gothic" w:hAnsi="Century Gothic" w:cs="Century Gothic"/>
          <w:color w:val="000000"/>
          <w:lang w:eastAsia="fr-FR"/>
        </w:rPr>
      </w:pPr>
    </w:p>
    <w:p w14:paraId="1E311E9C" w14:textId="5D70023D" w:rsidR="000C3383" w:rsidRDefault="000C3383" w:rsidP="00CA4813">
      <w:pPr>
        <w:spacing w:after="0"/>
        <w:ind w:left="38"/>
        <w:rPr>
          <w:rFonts w:ascii="Century Gothic" w:eastAsia="Century Gothic" w:hAnsi="Century Gothic" w:cs="Century Gothic"/>
          <w:color w:val="000000"/>
          <w:lang w:eastAsia="fr-FR"/>
        </w:rPr>
      </w:pPr>
    </w:p>
    <w:p w14:paraId="2D12C783" w14:textId="447CAEE7" w:rsidR="000C3383" w:rsidRDefault="000C3383" w:rsidP="00CA4813">
      <w:pPr>
        <w:spacing w:after="0"/>
        <w:ind w:left="38"/>
        <w:rPr>
          <w:rFonts w:ascii="Century Gothic" w:eastAsia="Century Gothic" w:hAnsi="Century Gothic" w:cs="Century Gothic"/>
          <w:color w:val="000000"/>
          <w:lang w:eastAsia="fr-FR"/>
        </w:rPr>
      </w:pPr>
    </w:p>
    <w:p w14:paraId="7E4EA43D" w14:textId="29FFAD93" w:rsidR="000C3383" w:rsidRDefault="000C3383" w:rsidP="00CA4813">
      <w:pPr>
        <w:spacing w:after="0"/>
        <w:ind w:left="38"/>
        <w:rPr>
          <w:rFonts w:ascii="Century Gothic" w:eastAsia="Century Gothic" w:hAnsi="Century Gothic" w:cs="Century Gothic"/>
          <w:color w:val="000000"/>
          <w:lang w:eastAsia="fr-FR"/>
        </w:rPr>
      </w:pPr>
    </w:p>
    <w:p w14:paraId="50B2AC27" w14:textId="71834681" w:rsidR="000C3383" w:rsidRDefault="000C3383" w:rsidP="00CA4813">
      <w:pPr>
        <w:spacing w:after="0"/>
        <w:ind w:left="38"/>
        <w:rPr>
          <w:rFonts w:ascii="Century Gothic" w:eastAsia="Century Gothic" w:hAnsi="Century Gothic" w:cs="Century Gothic"/>
          <w:color w:val="000000"/>
          <w:lang w:eastAsia="fr-FR"/>
        </w:rPr>
      </w:pPr>
    </w:p>
    <w:p w14:paraId="5434CA1C" w14:textId="083A68C5" w:rsidR="000C3383" w:rsidRDefault="000C3383" w:rsidP="00CA4813">
      <w:pPr>
        <w:spacing w:after="0"/>
        <w:ind w:left="38"/>
        <w:rPr>
          <w:rFonts w:ascii="Century Gothic" w:eastAsia="Century Gothic" w:hAnsi="Century Gothic" w:cs="Century Gothic"/>
          <w:color w:val="000000"/>
          <w:lang w:eastAsia="fr-FR"/>
        </w:rPr>
      </w:pPr>
    </w:p>
    <w:p w14:paraId="43D203D1" w14:textId="6AE92FE1" w:rsidR="000C3383" w:rsidRDefault="000C3383" w:rsidP="00CA4813">
      <w:pPr>
        <w:spacing w:after="0"/>
        <w:ind w:left="38"/>
        <w:rPr>
          <w:rFonts w:ascii="Century Gothic" w:eastAsia="Century Gothic" w:hAnsi="Century Gothic" w:cs="Century Gothic"/>
          <w:color w:val="000000"/>
          <w:lang w:eastAsia="fr-FR"/>
        </w:rPr>
      </w:pPr>
    </w:p>
    <w:p w14:paraId="0EDECB78" w14:textId="14307078" w:rsidR="000C3383" w:rsidRDefault="000C3383" w:rsidP="00CA4813">
      <w:pPr>
        <w:spacing w:after="0"/>
        <w:ind w:left="38"/>
        <w:rPr>
          <w:rFonts w:ascii="Century Gothic" w:eastAsia="Century Gothic" w:hAnsi="Century Gothic" w:cs="Century Gothic"/>
          <w:color w:val="000000"/>
          <w:lang w:eastAsia="fr-FR"/>
        </w:rPr>
      </w:pPr>
    </w:p>
    <w:p w14:paraId="21577613" w14:textId="33597F82" w:rsidR="000C3383" w:rsidRDefault="000C3383" w:rsidP="00CA4813">
      <w:pPr>
        <w:spacing w:after="0"/>
        <w:ind w:left="38"/>
        <w:rPr>
          <w:rFonts w:ascii="Century Gothic" w:eastAsia="Century Gothic" w:hAnsi="Century Gothic" w:cs="Century Gothic"/>
          <w:color w:val="000000"/>
          <w:lang w:eastAsia="fr-FR"/>
        </w:rPr>
      </w:pPr>
    </w:p>
    <w:p w14:paraId="0B7D7872" w14:textId="67825533" w:rsidR="000C3383" w:rsidRDefault="000C3383" w:rsidP="00CA4813">
      <w:pPr>
        <w:spacing w:after="0"/>
        <w:ind w:left="38"/>
        <w:rPr>
          <w:rFonts w:ascii="Century Gothic" w:eastAsia="Century Gothic" w:hAnsi="Century Gothic" w:cs="Century Gothic"/>
          <w:color w:val="000000"/>
          <w:lang w:eastAsia="fr-FR"/>
        </w:rPr>
      </w:pPr>
    </w:p>
    <w:p w14:paraId="0E0B70AE" w14:textId="67EE6CF2" w:rsidR="000C3383" w:rsidRDefault="000C3383" w:rsidP="00CA4813">
      <w:pPr>
        <w:spacing w:after="0"/>
        <w:ind w:left="38"/>
        <w:rPr>
          <w:rFonts w:ascii="Century Gothic" w:eastAsia="Century Gothic" w:hAnsi="Century Gothic" w:cs="Century Gothic"/>
          <w:color w:val="000000"/>
          <w:lang w:eastAsia="fr-FR"/>
        </w:rPr>
      </w:pPr>
    </w:p>
    <w:p w14:paraId="40D6606C" w14:textId="77777777" w:rsidR="000C3383" w:rsidRDefault="000C3383" w:rsidP="00CA4813">
      <w:pPr>
        <w:spacing w:after="0"/>
        <w:ind w:left="38"/>
        <w:rPr>
          <w:rFonts w:ascii="Century Gothic" w:eastAsia="Century Gothic" w:hAnsi="Century Gothic" w:cs="Century Gothic"/>
          <w:color w:val="000000"/>
          <w:lang w:eastAsia="fr-FR"/>
        </w:rPr>
      </w:pPr>
    </w:p>
    <w:p w14:paraId="0C90FCC9" w14:textId="77777777" w:rsidR="000C3383" w:rsidRDefault="000C3383" w:rsidP="000C3383">
      <w:pPr>
        <w:spacing w:after="0" w:line="240" w:lineRule="auto"/>
        <w:jc w:val="center"/>
        <w:outlineLvl w:val="2"/>
        <w:rPr>
          <w:rFonts w:ascii="Arial" w:eastAsia="Times New Roman" w:hAnsi="Arial" w:cs="Arial"/>
          <w:b/>
          <w:bCs/>
          <w:color w:val="000000"/>
          <w:sz w:val="27"/>
          <w:szCs w:val="27"/>
          <w:lang w:eastAsia="fr-FR"/>
        </w:rPr>
      </w:pPr>
      <w:r>
        <w:rPr>
          <w:rFonts w:ascii="Arial" w:eastAsia="Times New Roman" w:hAnsi="Arial" w:cs="Arial"/>
          <w:b/>
          <w:bCs/>
          <w:color w:val="000000"/>
          <w:sz w:val="27"/>
          <w:szCs w:val="27"/>
          <w:lang w:eastAsia="fr-FR"/>
        </w:rPr>
        <w:lastRenderedPageBreak/>
        <w:t>Autorisation de droit à l’image</w:t>
      </w:r>
    </w:p>
    <w:p w14:paraId="313E5B20" w14:textId="77777777" w:rsidR="000C3383" w:rsidRDefault="000C3383" w:rsidP="000C3383">
      <w:pPr>
        <w:spacing w:after="240" w:line="240" w:lineRule="auto"/>
        <w:jc w:val="center"/>
        <w:outlineLvl w:val="2"/>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(Diffusion, publication, reproduction ou commercialisation)</w:t>
      </w:r>
    </w:p>
    <w:p w14:paraId="403AA5A1" w14:textId="77777777" w:rsidR="000C3383" w:rsidRDefault="000C3383" w:rsidP="000C3383">
      <w:pPr>
        <w:spacing w:after="30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Nous soussignés (troupe) …………………………………………………</w:t>
      </w:r>
      <w:proofErr w:type="gramStart"/>
      <w:r>
        <w:rPr>
          <w:rFonts w:ascii="Arial" w:eastAsia="Times New Roman" w:hAnsi="Arial" w:cs="Arial"/>
          <w:color w:val="000000"/>
          <w:sz w:val="24"/>
          <w:szCs w:val="24"/>
          <w:lang w:eastAsia="fr-FR"/>
        </w:rPr>
        <w:t>…….</w:t>
      </w:r>
      <w:proofErr w:type="gramEnd"/>
      <w:r>
        <w:rPr>
          <w:rFonts w:ascii="Arial" w:eastAsia="Times New Roman" w:hAnsi="Arial" w:cs="Arial"/>
          <w:color w:val="000000"/>
          <w:sz w:val="24"/>
          <w:szCs w:val="24"/>
          <w:lang w:eastAsia="fr-FR"/>
        </w:rPr>
        <w:t>.</w:t>
      </w:r>
    </w:p>
    <w:p w14:paraId="24F0E483" w14:textId="77777777" w:rsidR="000C3383" w:rsidRDefault="000C3383" w:rsidP="000C3383">
      <w:pPr>
        <w:spacing w:after="300" w:line="240" w:lineRule="auto"/>
        <w:rPr>
          <w:rFonts w:ascii="Arial" w:eastAsia="Times New Roman" w:hAnsi="Arial" w:cs="Arial"/>
          <w:i/>
          <w:iCs/>
          <w:color w:val="000000"/>
          <w:sz w:val="24"/>
          <w:szCs w:val="24"/>
          <w:lang w:eastAsia="fr-FR"/>
        </w:rPr>
      </w:pPr>
      <w:r>
        <w:rPr>
          <w:rFonts w:ascii="Arial" w:eastAsia="Times New Roman" w:hAnsi="Arial" w:cs="Arial"/>
          <w:color w:val="000000"/>
          <w:sz w:val="24"/>
          <w:szCs w:val="24"/>
          <w:lang w:eastAsia="fr-FR"/>
        </w:rPr>
        <w:t>Demeurant</w:t>
      </w:r>
      <w:r>
        <w:rPr>
          <w:rFonts w:ascii="Arial" w:eastAsia="Times New Roman" w:hAnsi="Arial" w:cs="Arial"/>
          <w:i/>
          <w:iCs/>
          <w:color w:val="000000"/>
          <w:sz w:val="24"/>
          <w:szCs w:val="24"/>
          <w:lang w:eastAsia="fr-FR"/>
        </w:rPr>
        <w:t>…………………………………………………………………………………….</w:t>
      </w:r>
    </w:p>
    <w:p w14:paraId="487B32F5" w14:textId="77777777" w:rsidR="000C3383" w:rsidRDefault="000C3383" w:rsidP="000C3383">
      <w:pPr>
        <w:spacing w:after="300" w:line="240" w:lineRule="auto"/>
        <w:rPr>
          <w:rFonts w:ascii="Arial" w:eastAsia="Times New Roman" w:hAnsi="Arial" w:cs="Arial"/>
          <w:color w:val="000000"/>
          <w:sz w:val="24"/>
          <w:szCs w:val="24"/>
          <w:lang w:eastAsia="fr-FR"/>
        </w:rPr>
      </w:pPr>
      <w:r>
        <w:rPr>
          <w:rFonts w:ascii="Arial" w:eastAsia="Times New Roman" w:hAnsi="Arial" w:cs="Arial"/>
          <w:i/>
          <w:iCs/>
          <w:color w:val="000000"/>
          <w:sz w:val="24"/>
          <w:szCs w:val="24"/>
          <w:lang w:eastAsia="fr-FR"/>
        </w:rPr>
        <w:t xml:space="preserve"> ………………………………………………………………………………………………….</w:t>
      </w:r>
    </w:p>
    <w:p w14:paraId="395EB1C7"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Autorisons gracieusement l’association Scènes en Boucle 253 route du bourg Joly 76480 St Pierre de </w:t>
      </w:r>
      <w:proofErr w:type="spellStart"/>
      <w:r>
        <w:rPr>
          <w:rFonts w:ascii="Arial" w:eastAsia="Times New Roman" w:hAnsi="Arial" w:cs="Arial"/>
          <w:color w:val="000000"/>
          <w:sz w:val="24"/>
          <w:szCs w:val="24"/>
          <w:lang w:eastAsia="fr-FR"/>
        </w:rPr>
        <w:t>Varengeville</w:t>
      </w:r>
      <w:proofErr w:type="spellEnd"/>
      <w:r>
        <w:rPr>
          <w:rFonts w:ascii="Arial" w:eastAsia="Times New Roman" w:hAnsi="Arial" w:cs="Arial"/>
          <w:color w:val="000000"/>
          <w:sz w:val="24"/>
          <w:szCs w:val="24"/>
          <w:lang w:eastAsia="fr-FR"/>
        </w:rPr>
        <w:t>, France,</w:t>
      </w:r>
      <w:r>
        <w:rPr>
          <w:rFonts w:ascii="Arial" w:eastAsia="Times New Roman" w:hAnsi="Arial" w:cs="Arial"/>
          <w:i/>
          <w:iCs/>
          <w:color w:val="000000"/>
          <w:sz w:val="24"/>
          <w:szCs w:val="24"/>
          <w:lang w:eastAsia="fr-FR"/>
        </w:rPr>
        <w:t> </w:t>
      </w:r>
      <w:r>
        <w:rPr>
          <w:rFonts w:ascii="Arial" w:eastAsia="Times New Roman" w:hAnsi="Arial" w:cs="Arial"/>
          <w:color w:val="000000"/>
          <w:sz w:val="24"/>
          <w:szCs w:val="24"/>
          <w:lang w:eastAsia="fr-FR"/>
        </w:rPr>
        <w:t>à réaliser des prises de vue photographiques, des vidéos ou des captations numériques lors du festival international Scènes en Boucle (FISEB) qui aura lieu du 31 mai 2023 au 03 juin 2023.</w:t>
      </w:r>
    </w:p>
    <w:p w14:paraId="00D6F1CB"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En conséquence de quoi et conformément aux dispositions relatives au droit à l’image, nous autorisons la Compagnie Scènes en Boucle à fixer, reproduire et communiquer au public les photographies, vidéos ou captations numériques prises dans le cadre associatif.</w:t>
      </w:r>
    </w:p>
    <w:p w14:paraId="5106ABB2"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Les images pourront être exploitées et utilisées directement par l’association sous toute forme et tous supports connus et inconnus à ce jour, pour un territoire illimité, sans limitation de durée, intégralement ou par extraits et notamment : presse, livre, supports d’enregistrement numérique, exposition, publicité, projection publique, concours, site internet, réseaux sociaux.</w:t>
      </w:r>
    </w:p>
    <w:p w14:paraId="07F5B94A"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bénéficiaire de l’autorisation s’interdit expressément de procéder à une exploitation des photographies susceptible de porter atteinte à la vie privée ou à la réputation, et d’utiliser les photographies, vidéos ou captations numériques de la présente, dans tout support ou toute exploitation préjudiciable.</w:t>
      </w:r>
    </w:p>
    <w:p w14:paraId="78D200DB"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Nous nous reconnaissons être entièrement remplis de nos droits et nous ne pourrons prétendre à aucune rémunération pour l’exploitation des droits visés aux présentes.</w:t>
      </w:r>
    </w:p>
    <w:p w14:paraId="2B77BB82"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Nous garantissons que ni nous, ni le cas échéant une personne que nous représentons, n’est lié par un contrat exclusif relatif à l’utilisation de notre image ou de notre nom.</w:t>
      </w:r>
    </w:p>
    <w:p w14:paraId="2B613E13" w14:textId="77777777" w:rsidR="000C3383" w:rsidRDefault="000C3383" w:rsidP="000C3383">
      <w:pPr>
        <w:spacing w:after="30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Pour tout litige né de l’interprétation ou de l’exécution des présentes, il est fait attribution expresse de juridiction aux tribunaux français.</w:t>
      </w:r>
    </w:p>
    <w:p w14:paraId="4C971C31" w14:textId="77777777" w:rsidR="000C3383" w:rsidRDefault="000C3383" w:rsidP="000C3383">
      <w:pPr>
        <w:spacing w:after="30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w:t>
      </w:r>
    </w:p>
    <w:p w14:paraId="5C2173F8" w14:textId="77777777" w:rsidR="000C3383" w:rsidRDefault="000C3383" w:rsidP="000C3383">
      <w:pPr>
        <w:spacing w:after="12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Fait à :</w:t>
      </w:r>
    </w:p>
    <w:p w14:paraId="0A6AC7B7" w14:textId="77777777" w:rsidR="000C3383" w:rsidRDefault="000C3383" w:rsidP="000C3383">
      <w:pPr>
        <w:spacing w:after="24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 :</w:t>
      </w:r>
    </w:p>
    <w:p w14:paraId="3D7C6A0F" w14:textId="77777777" w:rsidR="000C3383" w:rsidRDefault="000C3383" w:rsidP="000C3383">
      <w:pPr>
        <w:spacing w:after="240" w:line="240" w:lineRule="auto"/>
        <w:rPr>
          <w:rFonts w:ascii="Arial" w:eastAsia="Times New Roman" w:hAnsi="Arial" w:cs="Arial"/>
          <w:color w:val="000000"/>
          <w:sz w:val="24"/>
          <w:szCs w:val="24"/>
          <w:lang w:eastAsia="fr-FR"/>
        </w:rPr>
      </w:pPr>
    </w:p>
    <w:p w14:paraId="229ACCB5" w14:textId="7B3DE746" w:rsidR="000C3383" w:rsidRPr="00CA4813" w:rsidRDefault="000C3383" w:rsidP="000C3383">
      <w:pPr>
        <w:spacing w:after="300" w:line="240" w:lineRule="auto"/>
        <w:rPr>
          <w:rFonts w:ascii="Century Gothic" w:eastAsia="Century Gothic" w:hAnsi="Century Gothic" w:cs="Century Gothic"/>
          <w:color w:val="000000"/>
          <w:lang w:eastAsia="fr-FR"/>
        </w:rPr>
      </w:pPr>
      <w:r>
        <w:rPr>
          <w:rFonts w:ascii="Arial" w:eastAsia="Times New Roman" w:hAnsi="Arial" w:cs="Arial"/>
          <w:color w:val="000000"/>
          <w:sz w:val="24"/>
          <w:szCs w:val="24"/>
          <w:lang w:eastAsia="fr-FR"/>
        </w:rPr>
        <w:t>Signature (Faire précéder les signatures de la mention « Lu et Approuvé »)</w:t>
      </w:r>
    </w:p>
    <w:sectPr w:rsidR="000C3383" w:rsidRPr="00CA4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D22CB"/>
    <w:multiLevelType w:val="hybridMultilevel"/>
    <w:tmpl w:val="202ED172"/>
    <w:lvl w:ilvl="0" w:tplc="079083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482235"/>
    <w:multiLevelType w:val="hybridMultilevel"/>
    <w:tmpl w:val="262E1F64"/>
    <w:lvl w:ilvl="0" w:tplc="692C494A">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9165818">
    <w:abstractNumId w:val="0"/>
  </w:num>
  <w:num w:numId="2" w16cid:durableId="40148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46"/>
    <w:rsid w:val="0009680B"/>
    <w:rsid w:val="000C3383"/>
    <w:rsid w:val="000F5728"/>
    <w:rsid w:val="0017698F"/>
    <w:rsid w:val="001A35EF"/>
    <w:rsid w:val="001B1264"/>
    <w:rsid w:val="002001C4"/>
    <w:rsid w:val="002305D9"/>
    <w:rsid w:val="00294739"/>
    <w:rsid w:val="00335135"/>
    <w:rsid w:val="0039232F"/>
    <w:rsid w:val="00482D51"/>
    <w:rsid w:val="00570B14"/>
    <w:rsid w:val="00571BE1"/>
    <w:rsid w:val="0058315B"/>
    <w:rsid w:val="00585E36"/>
    <w:rsid w:val="005867B8"/>
    <w:rsid w:val="006113A0"/>
    <w:rsid w:val="006A738C"/>
    <w:rsid w:val="00756A1B"/>
    <w:rsid w:val="00763626"/>
    <w:rsid w:val="0095411D"/>
    <w:rsid w:val="00966455"/>
    <w:rsid w:val="00A94964"/>
    <w:rsid w:val="00B502F9"/>
    <w:rsid w:val="00B8415E"/>
    <w:rsid w:val="00CA4813"/>
    <w:rsid w:val="00D30030"/>
    <w:rsid w:val="00E9241C"/>
    <w:rsid w:val="00EB5246"/>
    <w:rsid w:val="00F02F49"/>
    <w:rsid w:val="00F96E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FBD7"/>
  <w15:chartTrackingRefBased/>
  <w15:docId w15:val="{5174D82F-B609-494E-A897-AA9008C3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5246"/>
    <w:pPr>
      <w:ind w:left="720"/>
      <w:contextualSpacing/>
    </w:pPr>
  </w:style>
  <w:style w:type="character" w:styleId="Lienhypertexte">
    <w:name w:val="Hyperlink"/>
    <w:basedOn w:val="Policepardfaut"/>
    <w:uiPriority w:val="99"/>
    <w:unhideWhenUsed/>
    <w:rsid w:val="00E9241C"/>
    <w:rPr>
      <w:color w:val="0563C1" w:themeColor="hyperlink"/>
      <w:u w:val="single"/>
    </w:rPr>
  </w:style>
  <w:style w:type="character" w:styleId="Mentionnonrsolue">
    <w:name w:val="Unresolved Mention"/>
    <w:basedOn w:val="Policepardfaut"/>
    <w:uiPriority w:val="99"/>
    <w:semiHidden/>
    <w:unhideWhenUsed/>
    <w:rsid w:val="00294739"/>
    <w:rPr>
      <w:color w:val="605E5C"/>
      <w:shd w:val="clear" w:color="auto" w:fill="E1DFDD"/>
    </w:rPr>
  </w:style>
  <w:style w:type="table" w:styleId="Grilledutableau">
    <w:name w:val="Table Grid"/>
    <w:basedOn w:val="TableauNormal"/>
    <w:uiPriority w:val="39"/>
    <w:rsid w:val="001A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scenesenboucl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1136</Words>
  <Characters>6249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Desk</dc:creator>
  <cp:keywords/>
  <dc:description/>
  <cp:lastModifiedBy>Fred Desk</cp:lastModifiedBy>
  <cp:revision>8</cp:revision>
  <dcterms:created xsi:type="dcterms:W3CDTF">2022-12-28T11:04:00Z</dcterms:created>
  <dcterms:modified xsi:type="dcterms:W3CDTF">2022-12-29T15:49:00Z</dcterms:modified>
</cp:coreProperties>
</file>